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0EB66" w14:textId="7EA186AA" w:rsidR="009571C1" w:rsidRPr="00A959F3" w:rsidRDefault="006646FD" w:rsidP="006646FD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ANEXOS</w:t>
      </w:r>
    </w:p>
    <w:p w14:paraId="6CF38CE8" w14:textId="77777777" w:rsidR="009571C1" w:rsidRDefault="009571C1" w:rsidP="009571C1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56718CDA" w14:textId="67A4EB7A" w:rsidR="009571C1" w:rsidRPr="001746DA" w:rsidRDefault="009571C1" w:rsidP="000955A3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1746DA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Figura </w:t>
      </w:r>
      <w:r w:rsidR="006646FD">
        <w:rPr>
          <w:rFonts w:ascii="Times New Roman" w:hAnsi="Times New Roman" w:cs="Times New Roman"/>
          <w:b/>
          <w:bCs/>
          <w:sz w:val="24"/>
          <w:szCs w:val="24"/>
          <w:lang w:val="es-MX"/>
        </w:rPr>
        <w:t>A</w:t>
      </w:r>
      <w:r w:rsidRPr="001746DA">
        <w:rPr>
          <w:rFonts w:ascii="Times New Roman" w:hAnsi="Times New Roman" w:cs="Times New Roman"/>
          <w:b/>
          <w:bCs/>
          <w:sz w:val="24"/>
          <w:szCs w:val="24"/>
          <w:lang w:val="es-MX"/>
        </w:rPr>
        <w:t>1. Clasificación de humedales en el Sistema Lagunar Catazajá</w:t>
      </w:r>
      <w:r w:rsidR="008D1AF9">
        <w:rPr>
          <w:rFonts w:ascii="Times New Roman" w:hAnsi="Times New Roman" w:cs="Times New Roman"/>
          <w:b/>
          <w:bCs/>
          <w:sz w:val="24"/>
          <w:szCs w:val="24"/>
          <w:lang w:val="es-MX"/>
        </w:rPr>
        <w:t>, Chiapas,</w:t>
      </w:r>
      <w:r w:rsidRPr="001746DA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r w:rsidR="00E246A5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México, </w:t>
      </w:r>
      <w:r w:rsidRPr="001746DA">
        <w:rPr>
          <w:rFonts w:ascii="Times New Roman" w:hAnsi="Times New Roman" w:cs="Times New Roman"/>
          <w:b/>
          <w:bCs/>
          <w:sz w:val="24"/>
          <w:szCs w:val="24"/>
          <w:lang w:val="es-MX"/>
        </w:rPr>
        <w:t>según la magnitud y temporalidad de niveles de inundación</w:t>
      </w:r>
    </w:p>
    <w:p w14:paraId="5D3568AD" w14:textId="77777777" w:rsidR="009571C1" w:rsidRPr="001746DA" w:rsidRDefault="009571C1" w:rsidP="009571C1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s-MX"/>
        </w:rPr>
        <w:drawing>
          <wp:inline distT="0" distB="0" distL="0" distR="0" wp14:anchorId="1847CD7A" wp14:editId="16AC2DA9">
            <wp:extent cx="5873789" cy="4632385"/>
            <wp:effectExtent l="0" t="0" r="0" b="0"/>
            <wp:docPr id="1878143213" name="Imagen 1" descr="Map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143213" name="Imagen 1" descr="Map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575" cy="4694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FD9AC0" w14:textId="77777777" w:rsidR="009571C1" w:rsidRPr="00BC7ADE" w:rsidRDefault="009571C1" w:rsidP="009571C1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BC7ADE">
        <w:rPr>
          <w:rFonts w:ascii="Times New Roman" w:hAnsi="Times New Roman" w:cs="Times New Roman"/>
          <w:sz w:val="24"/>
          <w:szCs w:val="24"/>
          <w:lang w:val="es-MX"/>
        </w:rPr>
        <w:t xml:space="preserve">Fuente: Elaboración propia a partir de Barba Macías </w:t>
      </w:r>
      <w:r w:rsidRPr="00BC7ADE">
        <w:rPr>
          <w:rFonts w:ascii="Times New Roman" w:hAnsi="Times New Roman" w:cs="Times New Roman"/>
          <w:i/>
          <w:iCs/>
          <w:sz w:val="24"/>
          <w:szCs w:val="24"/>
          <w:lang w:val="es-MX"/>
        </w:rPr>
        <w:t>et al.</w:t>
      </w:r>
      <w:r w:rsidRPr="00BC7ADE">
        <w:rPr>
          <w:rFonts w:ascii="Times New Roman" w:hAnsi="Times New Roman" w:cs="Times New Roman"/>
          <w:sz w:val="24"/>
          <w:szCs w:val="24"/>
          <w:lang w:val="es-MX"/>
        </w:rPr>
        <w:t xml:space="preserve"> (2018).</w:t>
      </w:r>
    </w:p>
    <w:p w14:paraId="702692C9" w14:textId="77777777" w:rsidR="009571C1" w:rsidRDefault="009571C1" w:rsidP="009571C1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12DA1D76" w14:textId="77777777" w:rsidR="009571C1" w:rsidRDefault="009571C1" w:rsidP="009571C1">
      <w:p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br w:type="page"/>
      </w:r>
    </w:p>
    <w:p w14:paraId="54A8F5D5" w14:textId="50E335F8" w:rsidR="009571C1" w:rsidRDefault="009571C1" w:rsidP="5FEA101A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5FEA101A">
        <w:rPr>
          <w:rFonts w:ascii="Times New Roman" w:hAnsi="Times New Roman" w:cs="Times New Roman"/>
          <w:b/>
          <w:bCs/>
          <w:sz w:val="24"/>
          <w:szCs w:val="24"/>
          <w:lang w:val="es-MX"/>
        </w:rPr>
        <w:lastRenderedPageBreak/>
        <w:t xml:space="preserve">Cuadro </w:t>
      </w:r>
      <w:r w:rsidR="00E246A5">
        <w:rPr>
          <w:rFonts w:ascii="Times New Roman" w:hAnsi="Times New Roman" w:cs="Times New Roman"/>
          <w:b/>
          <w:bCs/>
          <w:sz w:val="24"/>
          <w:szCs w:val="24"/>
          <w:lang w:val="es-MX"/>
        </w:rPr>
        <w:t>A</w:t>
      </w:r>
      <w:r w:rsidRPr="5FEA101A">
        <w:rPr>
          <w:rFonts w:ascii="Times New Roman" w:hAnsi="Times New Roman" w:cs="Times New Roman"/>
          <w:b/>
          <w:bCs/>
          <w:sz w:val="24"/>
          <w:szCs w:val="24"/>
          <w:lang w:val="es-MX"/>
        </w:rPr>
        <w:t>1. N</w:t>
      </w:r>
      <w:r w:rsidR="220388B9" w:rsidRPr="5FEA101A">
        <w:rPr>
          <w:rFonts w:ascii="Times New Roman" w:hAnsi="Times New Roman" w:cs="Times New Roman"/>
          <w:b/>
          <w:bCs/>
          <w:sz w:val="24"/>
          <w:szCs w:val="24"/>
          <w:lang w:val="es-MX"/>
        </w:rPr>
        <w:t>ú</w:t>
      </w:r>
      <w:r w:rsidRPr="5FEA101A">
        <w:rPr>
          <w:rFonts w:ascii="Times New Roman" w:hAnsi="Times New Roman" w:cs="Times New Roman"/>
          <w:b/>
          <w:bCs/>
          <w:sz w:val="24"/>
          <w:szCs w:val="24"/>
          <w:lang w:val="es-MX"/>
        </w:rPr>
        <w:t>mero de eventos en días consecutivos, diferencia (∆) entre periodos de análisis, magnitud del impacto con base en el análisis hidrológico y percepción social por la pérdida de conectividad lateral del río Usumacinta con la Laguna Grande de Catazajá</w:t>
      </w:r>
      <w:r w:rsidR="00E246A5">
        <w:rPr>
          <w:rFonts w:ascii="Times New Roman" w:hAnsi="Times New Roman" w:cs="Times New Roman"/>
          <w:b/>
          <w:bCs/>
          <w:sz w:val="24"/>
          <w:szCs w:val="24"/>
          <w:lang w:val="es-MX"/>
        </w:rPr>
        <w:t>, Chiapas, México</w:t>
      </w:r>
    </w:p>
    <w:tbl>
      <w:tblPr>
        <w:tblW w:w="943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851"/>
        <w:gridCol w:w="856"/>
        <w:gridCol w:w="6"/>
        <w:gridCol w:w="1264"/>
        <w:gridCol w:w="777"/>
        <w:gridCol w:w="777"/>
        <w:gridCol w:w="789"/>
        <w:gridCol w:w="1279"/>
        <w:gridCol w:w="1134"/>
      </w:tblGrid>
      <w:tr w:rsidR="009571C1" w:rsidRPr="00831E6E" w14:paraId="1E957645" w14:textId="77777777" w:rsidTr="00842DB0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0EBCE88" w14:textId="77777777" w:rsidR="009571C1" w:rsidRPr="0069387A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MX" w:eastAsia="zh-CN"/>
              </w:rPr>
            </w:pPr>
          </w:p>
        </w:tc>
        <w:tc>
          <w:tcPr>
            <w:tcW w:w="3828" w:type="dxa"/>
            <w:gridSpan w:val="5"/>
            <w:tcBorders>
              <w:top w:val="single" w:sz="4" w:space="0" w:color="auto"/>
              <w:bottom w:val="nil"/>
            </w:tcBorders>
            <w:shd w:val="clear" w:color="auto" w:fill="A6A6A6" w:themeFill="background1" w:themeFillShade="A6"/>
            <w:noWrap/>
            <w:hideMark/>
          </w:tcPr>
          <w:p w14:paraId="215F35AA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1948-1992</w:t>
            </w:r>
          </w:p>
        </w:tc>
        <w:tc>
          <w:tcPr>
            <w:tcW w:w="3622" w:type="dxa"/>
            <w:gridSpan w:val="4"/>
            <w:tcBorders>
              <w:top w:val="single" w:sz="4" w:space="0" w:color="auto"/>
              <w:bottom w:val="nil"/>
            </w:tcBorders>
            <w:shd w:val="clear" w:color="auto" w:fill="A6A6A6" w:themeFill="background1" w:themeFillShade="A6"/>
            <w:noWrap/>
            <w:hideMark/>
          </w:tcPr>
          <w:p w14:paraId="5C9A70C8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1993-2024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6A6A6" w:themeFill="background1" w:themeFillShade="A6"/>
          </w:tcPr>
          <w:p w14:paraId="2BE58113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</w:pPr>
          </w:p>
        </w:tc>
      </w:tr>
      <w:tr w:rsidR="009571C1" w:rsidRPr="00831E6E" w14:paraId="1FBEF024" w14:textId="77777777" w:rsidTr="00842DB0">
        <w:trPr>
          <w:trHeight w:val="30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6A6A6" w:themeFill="background1" w:themeFillShade="A6"/>
            <w:noWrap/>
            <w:vAlign w:val="bottom"/>
          </w:tcPr>
          <w:p w14:paraId="66E6E9AA" w14:textId="77777777" w:rsidR="009571C1" w:rsidRPr="0069387A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MX" w:eastAsia="zh-CN"/>
              </w:rPr>
            </w:pPr>
          </w:p>
        </w:tc>
        <w:tc>
          <w:tcPr>
            <w:tcW w:w="2564" w:type="dxa"/>
            <w:gridSpan w:val="4"/>
            <w:tcBorders>
              <w:top w:val="nil"/>
              <w:bottom w:val="nil"/>
            </w:tcBorders>
            <w:shd w:val="clear" w:color="auto" w:fill="A6A6A6" w:themeFill="background1" w:themeFillShade="A6"/>
            <w:noWrap/>
          </w:tcPr>
          <w:p w14:paraId="439F0C3A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Hidrología</w:t>
            </w:r>
          </w:p>
        </w:tc>
        <w:tc>
          <w:tcPr>
            <w:tcW w:w="1264" w:type="dxa"/>
            <w:tcBorders>
              <w:top w:val="nil"/>
              <w:bottom w:val="nil"/>
            </w:tcBorders>
            <w:shd w:val="clear" w:color="auto" w:fill="A6A6A6" w:themeFill="background1" w:themeFillShade="A6"/>
          </w:tcPr>
          <w:p w14:paraId="47A4F55F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 xml:space="preserve">Percepción </w:t>
            </w:r>
          </w:p>
        </w:tc>
        <w:tc>
          <w:tcPr>
            <w:tcW w:w="2343" w:type="dxa"/>
            <w:gridSpan w:val="3"/>
            <w:tcBorders>
              <w:top w:val="nil"/>
              <w:bottom w:val="nil"/>
            </w:tcBorders>
            <w:shd w:val="clear" w:color="auto" w:fill="A6A6A6" w:themeFill="background1" w:themeFillShade="A6"/>
            <w:noWrap/>
          </w:tcPr>
          <w:p w14:paraId="1E66115C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Hidrología</w:t>
            </w: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auto" w:fill="A6A6A6" w:themeFill="background1" w:themeFillShade="A6"/>
          </w:tcPr>
          <w:p w14:paraId="4CB4B3B6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Percepción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6A6A6" w:themeFill="background1" w:themeFillShade="A6"/>
          </w:tcPr>
          <w:p w14:paraId="4B5F3D49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Impacto</w:t>
            </w:r>
          </w:p>
        </w:tc>
      </w:tr>
      <w:tr w:rsidR="009571C1" w:rsidRPr="00831E6E" w14:paraId="0D991130" w14:textId="77777777" w:rsidTr="00842DB0">
        <w:trPr>
          <w:trHeight w:val="300"/>
        </w:trPr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B0F47A7" w14:textId="77777777" w:rsidR="009571C1" w:rsidRPr="0069387A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MX" w:eastAsia="zh-CN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143CC2D0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≥</w:t>
            </w:r>
            <w:r w:rsidRPr="0069387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2000 m</w:t>
            </w:r>
            <w:r w:rsidRPr="0069387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s-MX" w:eastAsia="zh-CN"/>
              </w:rPr>
              <w:t>3</w:t>
            </w:r>
            <w:r w:rsidRPr="0069387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/s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7A0A63D3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≥</w:t>
            </w:r>
            <w:r w:rsidRPr="0069387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3000 m</w:t>
            </w:r>
            <w:r w:rsidRPr="0069387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s-MX" w:eastAsia="zh-CN"/>
              </w:rPr>
              <w:t>3</w:t>
            </w:r>
            <w:r w:rsidRPr="0069387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/s</w:t>
            </w:r>
          </w:p>
        </w:tc>
        <w:tc>
          <w:tcPr>
            <w:tcW w:w="856" w:type="dxa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7BA493AE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∆</w:t>
            </w:r>
          </w:p>
        </w:tc>
        <w:tc>
          <w:tcPr>
            <w:tcW w:w="1270" w:type="dxa"/>
            <w:gridSpan w:val="2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</w:tcPr>
          <w:p w14:paraId="73C26821" w14:textId="77777777" w:rsidR="009571C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(%)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0421A5D0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≥</w:t>
            </w:r>
            <w:r w:rsidRPr="0069387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2000 m</w:t>
            </w:r>
            <w:r w:rsidRPr="0069387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s-MX" w:eastAsia="zh-CN"/>
              </w:rPr>
              <w:t>3</w:t>
            </w:r>
            <w:r w:rsidRPr="0069387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/s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19E2DEBA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≥</w:t>
            </w:r>
            <w:r w:rsidRPr="0069387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3000 m</w:t>
            </w:r>
            <w:r w:rsidRPr="0069387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s-MX" w:eastAsia="zh-CN"/>
              </w:rPr>
              <w:t>3</w:t>
            </w:r>
            <w:r w:rsidRPr="0069387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/s</w:t>
            </w:r>
          </w:p>
        </w:tc>
        <w:tc>
          <w:tcPr>
            <w:tcW w:w="789" w:type="dxa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2F8747F5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∆</w:t>
            </w:r>
          </w:p>
        </w:tc>
        <w:tc>
          <w:tcPr>
            <w:tcW w:w="1279" w:type="dxa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73E0594B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(%)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</w:tcPr>
          <w:p w14:paraId="00CE838B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zh-CN"/>
              </w:rPr>
              <w:t>(%)</w:t>
            </w:r>
          </w:p>
        </w:tc>
      </w:tr>
      <w:tr w:rsidR="009571C1" w:rsidRPr="00B372E4" w14:paraId="0E5453EA" w14:textId="77777777" w:rsidTr="00842DB0">
        <w:trPr>
          <w:trHeight w:val="300"/>
        </w:trPr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4351FED" w14:textId="77777777" w:rsidR="009571C1" w:rsidRPr="0069387A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Ene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516A2FF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077F558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50BE93D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25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</w:tcBorders>
            <w:vAlign w:val="bottom"/>
          </w:tcPr>
          <w:p w14:paraId="14FFB2D0" w14:textId="77777777" w:rsidR="009571C1" w:rsidRPr="0081595F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81595F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7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07B8D63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33</w:t>
            </w:r>
          </w:p>
        </w:tc>
        <w:tc>
          <w:tcPr>
            <w:tcW w:w="77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EEBCECF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6</w:t>
            </w:r>
          </w:p>
        </w:tc>
        <w:tc>
          <w:tcPr>
            <w:tcW w:w="78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7698563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27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noWrap/>
            <w:vAlign w:val="bottom"/>
          </w:tcPr>
          <w:p w14:paraId="762EE48E" w14:textId="77777777" w:rsidR="009571C1" w:rsidRPr="00195C64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195C6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0030145" w14:textId="77777777" w:rsidR="009571C1" w:rsidRPr="006F3B3C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2</w:t>
            </w:r>
          </w:p>
        </w:tc>
      </w:tr>
      <w:tr w:rsidR="009571C1" w:rsidRPr="00B372E4" w14:paraId="3FDB9B71" w14:textId="77777777" w:rsidTr="00842DB0">
        <w:trPr>
          <w:trHeight w:val="300"/>
        </w:trPr>
        <w:tc>
          <w:tcPr>
            <w:tcW w:w="850" w:type="dxa"/>
            <w:noWrap/>
            <w:vAlign w:val="bottom"/>
            <w:hideMark/>
          </w:tcPr>
          <w:p w14:paraId="5423F30D" w14:textId="77777777" w:rsidR="009571C1" w:rsidRPr="0069387A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Feb</w:t>
            </w:r>
          </w:p>
        </w:tc>
        <w:tc>
          <w:tcPr>
            <w:tcW w:w="851" w:type="dxa"/>
            <w:noWrap/>
            <w:vAlign w:val="bottom"/>
            <w:hideMark/>
          </w:tcPr>
          <w:p w14:paraId="0230267C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7</w:t>
            </w:r>
          </w:p>
        </w:tc>
        <w:tc>
          <w:tcPr>
            <w:tcW w:w="851" w:type="dxa"/>
            <w:noWrap/>
            <w:vAlign w:val="bottom"/>
            <w:hideMark/>
          </w:tcPr>
          <w:p w14:paraId="0C411C4C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0</w:t>
            </w:r>
          </w:p>
        </w:tc>
        <w:tc>
          <w:tcPr>
            <w:tcW w:w="856" w:type="dxa"/>
            <w:noWrap/>
            <w:vAlign w:val="bottom"/>
            <w:hideMark/>
          </w:tcPr>
          <w:p w14:paraId="38E73A66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7</w:t>
            </w:r>
          </w:p>
        </w:tc>
        <w:tc>
          <w:tcPr>
            <w:tcW w:w="1270" w:type="dxa"/>
            <w:gridSpan w:val="2"/>
            <w:vAlign w:val="bottom"/>
          </w:tcPr>
          <w:p w14:paraId="19B81AA9" w14:textId="77777777" w:rsidR="009571C1" w:rsidRPr="0081595F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81595F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77" w:type="dxa"/>
            <w:noWrap/>
            <w:vAlign w:val="bottom"/>
            <w:hideMark/>
          </w:tcPr>
          <w:p w14:paraId="46E3981E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11</w:t>
            </w:r>
          </w:p>
        </w:tc>
        <w:tc>
          <w:tcPr>
            <w:tcW w:w="777" w:type="dxa"/>
            <w:noWrap/>
            <w:vAlign w:val="bottom"/>
            <w:hideMark/>
          </w:tcPr>
          <w:p w14:paraId="244F7EC2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</w:t>
            </w:r>
          </w:p>
        </w:tc>
        <w:tc>
          <w:tcPr>
            <w:tcW w:w="789" w:type="dxa"/>
            <w:noWrap/>
            <w:vAlign w:val="bottom"/>
            <w:hideMark/>
          </w:tcPr>
          <w:p w14:paraId="18BE935F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10</w:t>
            </w:r>
          </w:p>
        </w:tc>
        <w:tc>
          <w:tcPr>
            <w:tcW w:w="1279" w:type="dxa"/>
            <w:noWrap/>
            <w:vAlign w:val="bottom"/>
          </w:tcPr>
          <w:p w14:paraId="62287482" w14:textId="77777777" w:rsidR="009571C1" w:rsidRPr="00195C64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195C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vAlign w:val="bottom"/>
          </w:tcPr>
          <w:p w14:paraId="450A86A1" w14:textId="77777777" w:rsidR="009571C1" w:rsidRPr="006F3B3C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</w:t>
            </w:r>
          </w:p>
        </w:tc>
      </w:tr>
      <w:tr w:rsidR="009571C1" w:rsidRPr="00B372E4" w14:paraId="6ABD80EB" w14:textId="77777777" w:rsidTr="00842DB0">
        <w:trPr>
          <w:trHeight w:val="300"/>
        </w:trPr>
        <w:tc>
          <w:tcPr>
            <w:tcW w:w="850" w:type="dxa"/>
            <w:noWrap/>
            <w:vAlign w:val="bottom"/>
            <w:hideMark/>
          </w:tcPr>
          <w:p w14:paraId="66E7066E" w14:textId="77777777" w:rsidR="009571C1" w:rsidRPr="0069387A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Mar</w:t>
            </w:r>
          </w:p>
        </w:tc>
        <w:tc>
          <w:tcPr>
            <w:tcW w:w="851" w:type="dxa"/>
            <w:noWrap/>
            <w:vAlign w:val="bottom"/>
            <w:hideMark/>
          </w:tcPr>
          <w:p w14:paraId="47EE95A2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0</w:t>
            </w:r>
          </w:p>
        </w:tc>
        <w:tc>
          <w:tcPr>
            <w:tcW w:w="851" w:type="dxa"/>
            <w:noWrap/>
            <w:vAlign w:val="bottom"/>
            <w:hideMark/>
          </w:tcPr>
          <w:p w14:paraId="26EF425E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0</w:t>
            </w:r>
          </w:p>
        </w:tc>
        <w:tc>
          <w:tcPr>
            <w:tcW w:w="856" w:type="dxa"/>
            <w:noWrap/>
            <w:vAlign w:val="bottom"/>
            <w:hideMark/>
          </w:tcPr>
          <w:p w14:paraId="43D1D3CF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0</w:t>
            </w:r>
          </w:p>
        </w:tc>
        <w:tc>
          <w:tcPr>
            <w:tcW w:w="1270" w:type="dxa"/>
            <w:gridSpan w:val="2"/>
            <w:vAlign w:val="bottom"/>
          </w:tcPr>
          <w:p w14:paraId="63B786DC" w14:textId="77777777" w:rsidR="009571C1" w:rsidRPr="0081595F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81595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77" w:type="dxa"/>
            <w:noWrap/>
            <w:vAlign w:val="bottom"/>
            <w:hideMark/>
          </w:tcPr>
          <w:p w14:paraId="12BD9DE3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</w:t>
            </w:r>
          </w:p>
        </w:tc>
        <w:tc>
          <w:tcPr>
            <w:tcW w:w="777" w:type="dxa"/>
            <w:noWrap/>
            <w:vAlign w:val="bottom"/>
            <w:hideMark/>
          </w:tcPr>
          <w:p w14:paraId="0F5EB987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0</w:t>
            </w:r>
          </w:p>
        </w:tc>
        <w:tc>
          <w:tcPr>
            <w:tcW w:w="789" w:type="dxa"/>
            <w:noWrap/>
            <w:vAlign w:val="bottom"/>
            <w:hideMark/>
          </w:tcPr>
          <w:p w14:paraId="40001C07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</w:t>
            </w:r>
          </w:p>
        </w:tc>
        <w:tc>
          <w:tcPr>
            <w:tcW w:w="1279" w:type="dxa"/>
            <w:noWrap/>
            <w:vAlign w:val="bottom"/>
          </w:tcPr>
          <w:p w14:paraId="5F4003EB" w14:textId="77777777" w:rsidR="009571C1" w:rsidRPr="00195C64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195C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vAlign w:val="bottom"/>
          </w:tcPr>
          <w:p w14:paraId="35E3443C" w14:textId="77777777" w:rsidR="009571C1" w:rsidRPr="006F3B3C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100</w:t>
            </w:r>
          </w:p>
        </w:tc>
      </w:tr>
      <w:tr w:rsidR="009571C1" w:rsidRPr="00B372E4" w14:paraId="52E11DEF" w14:textId="77777777" w:rsidTr="00842DB0">
        <w:trPr>
          <w:trHeight w:val="300"/>
        </w:trPr>
        <w:tc>
          <w:tcPr>
            <w:tcW w:w="850" w:type="dxa"/>
            <w:noWrap/>
            <w:vAlign w:val="bottom"/>
            <w:hideMark/>
          </w:tcPr>
          <w:p w14:paraId="0307B062" w14:textId="77777777" w:rsidR="009571C1" w:rsidRPr="0069387A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Abr</w:t>
            </w:r>
          </w:p>
        </w:tc>
        <w:tc>
          <w:tcPr>
            <w:tcW w:w="851" w:type="dxa"/>
            <w:noWrap/>
            <w:vAlign w:val="bottom"/>
            <w:hideMark/>
          </w:tcPr>
          <w:p w14:paraId="5906607D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0</w:t>
            </w:r>
          </w:p>
        </w:tc>
        <w:tc>
          <w:tcPr>
            <w:tcW w:w="851" w:type="dxa"/>
            <w:noWrap/>
            <w:vAlign w:val="bottom"/>
            <w:hideMark/>
          </w:tcPr>
          <w:p w14:paraId="64B080CA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0</w:t>
            </w:r>
          </w:p>
        </w:tc>
        <w:tc>
          <w:tcPr>
            <w:tcW w:w="856" w:type="dxa"/>
            <w:noWrap/>
            <w:vAlign w:val="bottom"/>
            <w:hideMark/>
          </w:tcPr>
          <w:p w14:paraId="6249AD02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0</w:t>
            </w:r>
          </w:p>
        </w:tc>
        <w:tc>
          <w:tcPr>
            <w:tcW w:w="1270" w:type="dxa"/>
            <w:gridSpan w:val="2"/>
            <w:vAlign w:val="bottom"/>
          </w:tcPr>
          <w:p w14:paraId="3F7F0795" w14:textId="77777777" w:rsidR="009571C1" w:rsidRPr="0081595F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81595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77" w:type="dxa"/>
            <w:noWrap/>
            <w:vAlign w:val="bottom"/>
            <w:hideMark/>
          </w:tcPr>
          <w:p w14:paraId="0752C183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</w:t>
            </w:r>
          </w:p>
        </w:tc>
        <w:tc>
          <w:tcPr>
            <w:tcW w:w="777" w:type="dxa"/>
            <w:noWrap/>
            <w:vAlign w:val="bottom"/>
            <w:hideMark/>
          </w:tcPr>
          <w:p w14:paraId="0CD68507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0</w:t>
            </w:r>
          </w:p>
        </w:tc>
        <w:tc>
          <w:tcPr>
            <w:tcW w:w="789" w:type="dxa"/>
            <w:noWrap/>
            <w:vAlign w:val="bottom"/>
            <w:hideMark/>
          </w:tcPr>
          <w:p w14:paraId="1CBA0721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</w:t>
            </w:r>
          </w:p>
        </w:tc>
        <w:tc>
          <w:tcPr>
            <w:tcW w:w="1279" w:type="dxa"/>
            <w:noWrap/>
            <w:vAlign w:val="bottom"/>
          </w:tcPr>
          <w:p w14:paraId="27B04F90" w14:textId="77777777" w:rsidR="009571C1" w:rsidRPr="00195C64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195C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vAlign w:val="bottom"/>
          </w:tcPr>
          <w:p w14:paraId="31E9013C" w14:textId="77777777" w:rsidR="009571C1" w:rsidRPr="006F3B3C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100</w:t>
            </w:r>
          </w:p>
        </w:tc>
      </w:tr>
      <w:tr w:rsidR="009571C1" w:rsidRPr="00B372E4" w14:paraId="4BFE0784" w14:textId="77777777" w:rsidTr="00842DB0">
        <w:trPr>
          <w:trHeight w:val="300"/>
        </w:trPr>
        <w:tc>
          <w:tcPr>
            <w:tcW w:w="850" w:type="dxa"/>
            <w:noWrap/>
            <w:vAlign w:val="bottom"/>
            <w:hideMark/>
          </w:tcPr>
          <w:p w14:paraId="21462A13" w14:textId="77777777" w:rsidR="009571C1" w:rsidRPr="0069387A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May</w:t>
            </w:r>
          </w:p>
        </w:tc>
        <w:tc>
          <w:tcPr>
            <w:tcW w:w="851" w:type="dxa"/>
            <w:noWrap/>
            <w:vAlign w:val="bottom"/>
            <w:hideMark/>
          </w:tcPr>
          <w:p w14:paraId="1BC8E2FC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4</w:t>
            </w:r>
          </w:p>
        </w:tc>
        <w:tc>
          <w:tcPr>
            <w:tcW w:w="851" w:type="dxa"/>
            <w:noWrap/>
            <w:vAlign w:val="bottom"/>
            <w:hideMark/>
          </w:tcPr>
          <w:p w14:paraId="04B8AD59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</w:t>
            </w:r>
          </w:p>
        </w:tc>
        <w:tc>
          <w:tcPr>
            <w:tcW w:w="856" w:type="dxa"/>
            <w:noWrap/>
            <w:vAlign w:val="bottom"/>
            <w:hideMark/>
          </w:tcPr>
          <w:p w14:paraId="3BDEF3F8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3</w:t>
            </w:r>
          </w:p>
        </w:tc>
        <w:tc>
          <w:tcPr>
            <w:tcW w:w="1270" w:type="dxa"/>
            <w:gridSpan w:val="2"/>
            <w:vAlign w:val="bottom"/>
          </w:tcPr>
          <w:p w14:paraId="73423341" w14:textId="77777777" w:rsidR="009571C1" w:rsidRPr="0081595F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81595F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77" w:type="dxa"/>
            <w:noWrap/>
            <w:vAlign w:val="bottom"/>
            <w:hideMark/>
          </w:tcPr>
          <w:p w14:paraId="4DB52D5D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11</w:t>
            </w:r>
          </w:p>
        </w:tc>
        <w:tc>
          <w:tcPr>
            <w:tcW w:w="777" w:type="dxa"/>
            <w:noWrap/>
            <w:vAlign w:val="bottom"/>
            <w:hideMark/>
          </w:tcPr>
          <w:p w14:paraId="3A9A203A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</w:t>
            </w:r>
          </w:p>
        </w:tc>
        <w:tc>
          <w:tcPr>
            <w:tcW w:w="789" w:type="dxa"/>
            <w:noWrap/>
            <w:vAlign w:val="bottom"/>
            <w:hideMark/>
          </w:tcPr>
          <w:p w14:paraId="45D329EF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10</w:t>
            </w:r>
          </w:p>
        </w:tc>
        <w:tc>
          <w:tcPr>
            <w:tcW w:w="1279" w:type="dxa"/>
            <w:noWrap/>
            <w:vAlign w:val="bottom"/>
          </w:tcPr>
          <w:p w14:paraId="50FC9FFF" w14:textId="77777777" w:rsidR="009571C1" w:rsidRPr="00195C64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195C6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34" w:type="dxa"/>
            <w:vAlign w:val="bottom"/>
          </w:tcPr>
          <w:p w14:paraId="0692E23E" w14:textId="77777777" w:rsidR="009571C1" w:rsidRPr="006F3B3C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</w:t>
            </w:r>
          </w:p>
        </w:tc>
      </w:tr>
      <w:tr w:rsidR="009571C1" w:rsidRPr="00B372E4" w14:paraId="6F704F59" w14:textId="77777777" w:rsidTr="00842DB0">
        <w:trPr>
          <w:trHeight w:val="300"/>
        </w:trPr>
        <w:tc>
          <w:tcPr>
            <w:tcW w:w="850" w:type="dxa"/>
            <w:noWrap/>
            <w:vAlign w:val="bottom"/>
            <w:hideMark/>
          </w:tcPr>
          <w:p w14:paraId="6B73261F" w14:textId="77777777" w:rsidR="009571C1" w:rsidRPr="0069387A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Jun</w:t>
            </w:r>
          </w:p>
        </w:tc>
        <w:tc>
          <w:tcPr>
            <w:tcW w:w="851" w:type="dxa"/>
            <w:noWrap/>
            <w:vAlign w:val="bottom"/>
            <w:hideMark/>
          </w:tcPr>
          <w:p w14:paraId="3B8A64EE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49</w:t>
            </w:r>
          </w:p>
        </w:tc>
        <w:tc>
          <w:tcPr>
            <w:tcW w:w="851" w:type="dxa"/>
            <w:noWrap/>
            <w:vAlign w:val="bottom"/>
            <w:hideMark/>
          </w:tcPr>
          <w:p w14:paraId="474EC711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26</w:t>
            </w:r>
          </w:p>
        </w:tc>
        <w:tc>
          <w:tcPr>
            <w:tcW w:w="856" w:type="dxa"/>
            <w:noWrap/>
            <w:vAlign w:val="bottom"/>
            <w:hideMark/>
          </w:tcPr>
          <w:p w14:paraId="3437B164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23</w:t>
            </w:r>
          </w:p>
        </w:tc>
        <w:tc>
          <w:tcPr>
            <w:tcW w:w="1270" w:type="dxa"/>
            <w:gridSpan w:val="2"/>
            <w:vAlign w:val="bottom"/>
          </w:tcPr>
          <w:p w14:paraId="579D177A" w14:textId="77777777" w:rsidR="009571C1" w:rsidRPr="0081595F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81595F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777" w:type="dxa"/>
            <w:noWrap/>
            <w:vAlign w:val="bottom"/>
            <w:hideMark/>
          </w:tcPr>
          <w:p w14:paraId="409A8E78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43</w:t>
            </w:r>
          </w:p>
        </w:tc>
        <w:tc>
          <w:tcPr>
            <w:tcW w:w="777" w:type="dxa"/>
            <w:noWrap/>
            <w:vAlign w:val="bottom"/>
            <w:hideMark/>
          </w:tcPr>
          <w:p w14:paraId="045861B2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20</w:t>
            </w:r>
          </w:p>
        </w:tc>
        <w:tc>
          <w:tcPr>
            <w:tcW w:w="789" w:type="dxa"/>
            <w:noWrap/>
            <w:vAlign w:val="bottom"/>
            <w:hideMark/>
          </w:tcPr>
          <w:p w14:paraId="4DA8A3CF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23</w:t>
            </w:r>
          </w:p>
        </w:tc>
        <w:tc>
          <w:tcPr>
            <w:tcW w:w="1279" w:type="dxa"/>
            <w:noWrap/>
            <w:vAlign w:val="bottom"/>
          </w:tcPr>
          <w:p w14:paraId="59A1143D" w14:textId="77777777" w:rsidR="009571C1" w:rsidRPr="00195C64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195C64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134" w:type="dxa"/>
            <w:vAlign w:val="bottom"/>
          </w:tcPr>
          <w:p w14:paraId="13925269" w14:textId="77777777" w:rsidR="009571C1" w:rsidRPr="006F3B3C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4</w:t>
            </w:r>
          </w:p>
        </w:tc>
      </w:tr>
      <w:tr w:rsidR="009571C1" w:rsidRPr="00B372E4" w14:paraId="6C1A4D7D" w14:textId="77777777" w:rsidTr="00842DB0">
        <w:trPr>
          <w:trHeight w:val="300"/>
        </w:trPr>
        <w:tc>
          <w:tcPr>
            <w:tcW w:w="850" w:type="dxa"/>
            <w:noWrap/>
            <w:vAlign w:val="bottom"/>
            <w:hideMark/>
          </w:tcPr>
          <w:p w14:paraId="42A0F4EE" w14:textId="77777777" w:rsidR="009571C1" w:rsidRPr="0069387A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Jul</w:t>
            </w:r>
          </w:p>
        </w:tc>
        <w:tc>
          <w:tcPr>
            <w:tcW w:w="851" w:type="dxa"/>
            <w:noWrap/>
            <w:vAlign w:val="bottom"/>
            <w:hideMark/>
          </w:tcPr>
          <w:p w14:paraId="33E12202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73</w:t>
            </w:r>
          </w:p>
        </w:tc>
        <w:tc>
          <w:tcPr>
            <w:tcW w:w="851" w:type="dxa"/>
            <w:noWrap/>
            <w:vAlign w:val="bottom"/>
            <w:hideMark/>
          </w:tcPr>
          <w:p w14:paraId="5EE26E82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61</w:t>
            </w:r>
          </w:p>
        </w:tc>
        <w:tc>
          <w:tcPr>
            <w:tcW w:w="856" w:type="dxa"/>
            <w:noWrap/>
            <w:vAlign w:val="bottom"/>
            <w:hideMark/>
          </w:tcPr>
          <w:p w14:paraId="2FB64B84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12</w:t>
            </w:r>
          </w:p>
        </w:tc>
        <w:tc>
          <w:tcPr>
            <w:tcW w:w="1270" w:type="dxa"/>
            <w:gridSpan w:val="2"/>
            <w:vAlign w:val="bottom"/>
          </w:tcPr>
          <w:p w14:paraId="7F7BDC11" w14:textId="77777777" w:rsidR="009571C1" w:rsidRPr="0081595F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81595F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777" w:type="dxa"/>
            <w:noWrap/>
            <w:vAlign w:val="bottom"/>
            <w:hideMark/>
          </w:tcPr>
          <w:p w14:paraId="4DB68591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54</w:t>
            </w:r>
          </w:p>
        </w:tc>
        <w:tc>
          <w:tcPr>
            <w:tcW w:w="777" w:type="dxa"/>
            <w:noWrap/>
            <w:vAlign w:val="bottom"/>
            <w:hideMark/>
          </w:tcPr>
          <w:p w14:paraId="6E2EDC39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35</w:t>
            </w:r>
          </w:p>
        </w:tc>
        <w:tc>
          <w:tcPr>
            <w:tcW w:w="789" w:type="dxa"/>
            <w:noWrap/>
            <w:vAlign w:val="bottom"/>
            <w:hideMark/>
          </w:tcPr>
          <w:p w14:paraId="16C35AAA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19</w:t>
            </w:r>
          </w:p>
        </w:tc>
        <w:tc>
          <w:tcPr>
            <w:tcW w:w="1279" w:type="dxa"/>
            <w:noWrap/>
            <w:vAlign w:val="bottom"/>
          </w:tcPr>
          <w:p w14:paraId="5F79EB38" w14:textId="77777777" w:rsidR="009571C1" w:rsidRPr="00195C64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195C64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134" w:type="dxa"/>
            <w:vAlign w:val="bottom"/>
          </w:tcPr>
          <w:p w14:paraId="6341BDC6" w14:textId="77777777" w:rsidR="009571C1" w:rsidRPr="006F3B3C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35</w:t>
            </w:r>
          </w:p>
        </w:tc>
      </w:tr>
      <w:tr w:rsidR="009571C1" w:rsidRPr="00B372E4" w14:paraId="26B9610F" w14:textId="77777777" w:rsidTr="00842DB0">
        <w:trPr>
          <w:trHeight w:val="300"/>
        </w:trPr>
        <w:tc>
          <w:tcPr>
            <w:tcW w:w="850" w:type="dxa"/>
            <w:noWrap/>
            <w:vAlign w:val="bottom"/>
            <w:hideMark/>
          </w:tcPr>
          <w:p w14:paraId="481B9837" w14:textId="77777777" w:rsidR="009571C1" w:rsidRPr="0069387A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Ago</w:t>
            </w:r>
          </w:p>
        </w:tc>
        <w:tc>
          <w:tcPr>
            <w:tcW w:w="851" w:type="dxa"/>
            <w:noWrap/>
            <w:vAlign w:val="bottom"/>
            <w:hideMark/>
          </w:tcPr>
          <w:p w14:paraId="65AB4DB8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79</w:t>
            </w:r>
          </w:p>
        </w:tc>
        <w:tc>
          <w:tcPr>
            <w:tcW w:w="851" w:type="dxa"/>
            <w:noWrap/>
            <w:vAlign w:val="bottom"/>
            <w:hideMark/>
          </w:tcPr>
          <w:p w14:paraId="77D18094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46</w:t>
            </w:r>
          </w:p>
        </w:tc>
        <w:tc>
          <w:tcPr>
            <w:tcW w:w="856" w:type="dxa"/>
            <w:noWrap/>
            <w:vAlign w:val="bottom"/>
            <w:hideMark/>
          </w:tcPr>
          <w:p w14:paraId="3B3EADD2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33</w:t>
            </w:r>
          </w:p>
        </w:tc>
        <w:tc>
          <w:tcPr>
            <w:tcW w:w="1270" w:type="dxa"/>
            <w:gridSpan w:val="2"/>
            <w:vAlign w:val="bottom"/>
          </w:tcPr>
          <w:p w14:paraId="6E9F1519" w14:textId="77777777" w:rsidR="009571C1" w:rsidRPr="0081595F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81595F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777" w:type="dxa"/>
            <w:noWrap/>
            <w:vAlign w:val="bottom"/>
            <w:hideMark/>
          </w:tcPr>
          <w:p w14:paraId="67F948AE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56</w:t>
            </w:r>
          </w:p>
        </w:tc>
        <w:tc>
          <w:tcPr>
            <w:tcW w:w="777" w:type="dxa"/>
            <w:noWrap/>
            <w:vAlign w:val="bottom"/>
            <w:hideMark/>
          </w:tcPr>
          <w:p w14:paraId="61662AED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51</w:t>
            </w:r>
          </w:p>
        </w:tc>
        <w:tc>
          <w:tcPr>
            <w:tcW w:w="789" w:type="dxa"/>
            <w:noWrap/>
            <w:vAlign w:val="bottom"/>
            <w:hideMark/>
          </w:tcPr>
          <w:p w14:paraId="2789BFA2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5</w:t>
            </w:r>
          </w:p>
        </w:tc>
        <w:tc>
          <w:tcPr>
            <w:tcW w:w="1279" w:type="dxa"/>
            <w:noWrap/>
            <w:vAlign w:val="bottom"/>
          </w:tcPr>
          <w:p w14:paraId="6A897527" w14:textId="77777777" w:rsidR="009571C1" w:rsidRPr="00195C64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195C64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134" w:type="dxa"/>
            <w:vAlign w:val="bottom"/>
          </w:tcPr>
          <w:p w14:paraId="36604810" w14:textId="77777777" w:rsidR="009571C1" w:rsidRPr="006F3B3C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9</w:t>
            </w:r>
          </w:p>
        </w:tc>
      </w:tr>
      <w:tr w:rsidR="009571C1" w:rsidRPr="00B372E4" w14:paraId="08B3AD8D" w14:textId="77777777" w:rsidTr="00842DB0">
        <w:trPr>
          <w:trHeight w:val="300"/>
        </w:trPr>
        <w:tc>
          <w:tcPr>
            <w:tcW w:w="850" w:type="dxa"/>
            <w:noWrap/>
            <w:vAlign w:val="bottom"/>
            <w:hideMark/>
          </w:tcPr>
          <w:p w14:paraId="30CD4EB9" w14:textId="77777777" w:rsidR="009571C1" w:rsidRPr="0069387A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proofErr w:type="spellStart"/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Sep</w:t>
            </w:r>
            <w:proofErr w:type="spellEnd"/>
          </w:p>
        </w:tc>
        <w:tc>
          <w:tcPr>
            <w:tcW w:w="851" w:type="dxa"/>
            <w:noWrap/>
            <w:vAlign w:val="bottom"/>
            <w:hideMark/>
          </w:tcPr>
          <w:p w14:paraId="4F51D39E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65</w:t>
            </w:r>
          </w:p>
        </w:tc>
        <w:tc>
          <w:tcPr>
            <w:tcW w:w="851" w:type="dxa"/>
            <w:noWrap/>
            <w:vAlign w:val="bottom"/>
            <w:hideMark/>
          </w:tcPr>
          <w:p w14:paraId="11302806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57</w:t>
            </w:r>
          </w:p>
        </w:tc>
        <w:tc>
          <w:tcPr>
            <w:tcW w:w="856" w:type="dxa"/>
            <w:noWrap/>
            <w:vAlign w:val="bottom"/>
            <w:hideMark/>
          </w:tcPr>
          <w:p w14:paraId="7F7C1690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8</w:t>
            </w:r>
          </w:p>
        </w:tc>
        <w:tc>
          <w:tcPr>
            <w:tcW w:w="1270" w:type="dxa"/>
            <w:gridSpan w:val="2"/>
            <w:vAlign w:val="bottom"/>
          </w:tcPr>
          <w:p w14:paraId="567A8ED8" w14:textId="77777777" w:rsidR="009571C1" w:rsidRPr="0081595F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81595F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777" w:type="dxa"/>
            <w:noWrap/>
            <w:vAlign w:val="bottom"/>
            <w:hideMark/>
          </w:tcPr>
          <w:p w14:paraId="36C6CA1D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57</w:t>
            </w:r>
          </w:p>
        </w:tc>
        <w:tc>
          <w:tcPr>
            <w:tcW w:w="777" w:type="dxa"/>
            <w:noWrap/>
            <w:vAlign w:val="bottom"/>
            <w:hideMark/>
          </w:tcPr>
          <w:p w14:paraId="0344859E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45</w:t>
            </w:r>
          </w:p>
        </w:tc>
        <w:tc>
          <w:tcPr>
            <w:tcW w:w="789" w:type="dxa"/>
            <w:noWrap/>
            <w:vAlign w:val="bottom"/>
            <w:hideMark/>
          </w:tcPr>
          <w:p w14:paraId="76C6B205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12</w:t>
            </w:r>
          </w:p>
        </w:tc>
        <w:tc>
          <w:tcPr>
            <w:tcW w:w="1279" w:type="dxa"/>
            <w:noWrap/>
            <w:vAlign w:val="bottom"/>
          </w:tcPr>
          <w:p w14:paraId="3FA86FCA" w14:textId="77777777" w:rsidR="009571C1" w:rsidRPr="00195C64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195C64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134" w:type="dxa"/>
            <w:vAlign w:val="bottom"/>
          </w:tcPr>
          <w:p w14:paraId="3BD5809C" w14:textId="77777777" w:rsidR="009571C1" w:rsidRPr="006F3B3C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21</w:t>
            </w:r>
          </w:p>
        </w:tc>
      </w:tr>
      <w:tr w:rsidR="009571C1" w:rsidRPr="00B372E4" w14:paraId="7BFF1D65" w14:textId="77777777" w:rsidTr="00842DB0">
        <w:trPr>
          <w:trHeight w:val="300"/>
        </w:trPr>
        <w:tc>
          <w:tcPr>
            <w:tcW w:w="850" w:type="dxa"/>
            <w:noWrap/>
            <w:vAlign w:val="bottom"/>
            <w:hideMark/>
          </w:tcPr>
          <w:p w14:paraId="7015BBA2" w14:textId="77777777" w:rsidR="009571C1" w:rsidRPr="0069387A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Oct</w:t>
            </w:r>
          </w:p>
        </w:tc>
        <w:tc>
          <w:tcPr>
            <w:tcW w:w="851" w:type="dxa"/>
            <w:noWrap/>
            <w:vAlign w:val="bottom"/>
            <w:hideMark/>
          </w:tcPr>
          <w:p w14:paraId="0CCC25A6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56</w:t>
            </w:r>
          </w:p>
        </w:tc>
        <w:tc>
          <w:tcPr>
            <w:tcW w:w="851" w:type="dxa"/>
            <w:noWrap/>
            <w:vAlign w:val="bottom"/>
            <w:hideMark/>
          </w:tcPr>
          <w:p w14:paraId="0ECD0515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65</w:t>
            </w:r>
          </w:p>
        </w:tc>
        <w:tc>
          <w:tcPr>
            <w:tcW w:w="856" w:type="dxa"/>
            <w:noWrap/>
            <w:vAlign w:val="bottom"/>
            <w:hideMark/>
          </w:tcPr>
          <w:p w14:paraId="6A48BDCF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9</w:t>
            </w:r>
          </w:p>
        </w:tc>
        <w:tc>
          <w:tcPr>
            <w:tcW w:w="1270" w:type="dxa"/>
            <w:gridSpan w:val="2"/>
            <w:vAlign w:val="bottom"/>
          </w:tcPr>
          <w:p w14:paraId="03A69D79" w14:textId="77777777" w:rsidR="009571C1" w:rsidRPr="0081595F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81595F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777" w:type="dxa"/>
            <w:noWrap/>
            <w:vAlign w:val="bottom"/>
            <w:hideMark/>
          </w:tcPr>
          <w:p w14:paraId="29F3D452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42</w:t>
            </w:r>
          </w:p>
        </w:tc>
        <w:tc>
          <w:tcPr>
            <w:tcW w:w="777" w:type="dxa"/>
            <w:noWrap/>
            <w:vAlign w:val="bottom"/>
            <w:hideMark/>
          </w:tcPr>
          <w:p w14:paraId="0A250B75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54</w:t>
            </w:r>
          </w:p>
        </w:tc>
        <w:tc>
          <w:tcPr>
            <w:tcW w:w="789" w:type="dxa"/>
            <w:noWrap/>
            <w:vAlign w:val="bottom"/>
            <w:hideMark/>
          </w:tcPr>
          <w:p w14:paraId="4A354DC9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12</w:t>
            </w:r>
          </w:p>
        </w:tc>
        <w:tc>
          <w:tcPr>
            <w:tcW w:w="1279" w:type="dxa"/>
            <w:noWrap/>
            <w:vAlign w:val="bottom"/>
          </w:tcPr>
          <w:p w14:paraId="79F60064" w14:textId="77777777" w:rsidR="009571C1" w:rsidRPr="00195C64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195C64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134" w:type="dxa"/>
            <w:vAlign w:val="bottom"/>
          </w:tcPr>
          <w:p w14:paraId="6D79FD81" w14:textId="77777777" w:rsidR="009571C1" w:rsidRPr="006F3B3C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9</w:t>
            </w:r>
          </w:p>
        </w:tc>
      </w:tr>
      <w:tr w:rsidR="009571C1" w:rsidRPr="00B372E4" w14:paraId="602E731F" w14:textId="77777777" w:rsidTr="00842DB0">
        <w:trPr>
          <w:trHeight w:val="300"/>
        </w:trPr>
        <w:tc>
          <w:tcPr>
            <w:tcW w:w="850" w:type="dxa"/>
            <w:noWrap/>
            <w:vAlign w:val="bottom"/>
            <w:hideMark/>
          </w:tcPr>
          <w:p w14:paraId="05179C50" w14:textId="77777777" w:rsidR="009571C1" w:rsidRPr="0069387A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Nov</w:t>
            </w:r>
          </w:p>
        </w:tc>
        <w:tc>
          <w:tcPr>
            <w:tcW w:w="851" w:type="dxa"/>
            <w:noWrap/>
            <w:vAlign w:val="bottom"/>
            <w:hideMark/>
          </w:tcPr>
          <w:p w14:paraId="75D45CD6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65</w:t>
            </w:r>
          </w:p>
        </w:tc>
        <w:tc>
          <w:tcPr>
            <w:tcW w:w="851" w:type="dxa"/>
            <w:noWrap/>
            <w:vAlign w:val="bottom"/>
            <w:hideMark/>
          </w:tcPr>
          <w:p w14:paraId="6EFA6B49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49</w:t>
            </w:r>
          </w:p>
        </w:tc>
        <w:tc>
          <w:tcPr>
            <w:tcW w:w="856" w:type="dxa"/>
            <w:noWrap/>
            <w:vAlign w:val="bottom"/>
            <w:hideMark/>
          </w:tcPr>
          <w:p w14:paraId="17F2BEF1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16</w:t>
            </w:r>
          </w:p>
        </w:tc>
        <w:tc>
          <w:tcPr>
            <w:tcW w:w="1270" w:type="dxa"/>
            <w:gridSpan w:val="2"/>
            <w:vAlign w:val="bottom"/>
          </w:tcPr>
          <w:p w14:paraId="5693DAEC" w14:textId="77777777" w:rsidR="009571C1" w:rsidRPr="0081595F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81595F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777" w:type="dxa"/>
            <w:noWrap/>
            <w:vAlign w:val="bottom"/>
            <w:hideMark/>
          </w:tcPr>
          <w:p w14:paraId="0142727E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57</w:t>
            </w:r>
          </w:p>
        </w:tc>
        <w:tc>
          <w:tcPr>
            <w:tcW w:w="777" w:type="dxa"/>
            <w:noWrap/>
            <w:vAlign w:val="bottom"/>
            <w:hideMark/>
          </w:tcPr>
          <w:p w14:paraId="6D2F0EAF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39</w:t>
            </w:r>
          </w:p>
        </w:tc>
        <w:tc>
          <w:tcPr>
            <w:tcW w:w="789" w:type="dxa"/>
            <w:noWrap/>
            <w:vAlign w:val="bottom"/>
            <w:hideMark/>
          </w:tcPr>
          <w:p w14:paraId="41533148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18</w:t>
            </w:r>
          </w:p>
        </w:tc>
        <w:tc>
          <w:tcPr>
            <w:tcW w:w="1279" w:type="dxa"/>
            <w:noWrap/>
            <w:vAlign w:val="bottom"/>
          </w:tcPr>
          <w:p w14:paraId="2F967724" w14:textId="77777777" w:rsidR="009571C1" w:rsidRPr="00195C64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195C64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34" w:type="dxa"/>
            <w:vAlign w:val="bottom"/>
          </w:tcPr>
          <w:p w14:paraId="3A656DB4" w14:textId="77777777" w:rsidR="009571C1" w:rsidRPr="006F3B3C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2</w:t>
            </w:r>
          </w:p>
        </w:tc>
      </w:tr>
      <w:tr w:rsidR="009571C1" w:rsidRPr="00B372E4" w14:paraId="39B9F69A" w14:textId="77777777" w:rsidTr="00842DB0">
        <w:trPr>
          <w:trHeight w:val="300"/>
        </w:trPr>
        <w:tc>
          <w:tcPr>
            <w:tcW w:w="850" w:type="dxa"/>
            <w:noWrap/>
            <w:vAlign w:val="bottom"/>
            <w:hideMark/>
          </w:tcPr>
          <w:p w14:paraId="71035934" w14:textId="77777777" w:rsidR="009571C1" w:rsidRPr="0069387A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Dic</w:t>
            </w:r>
          </w:p>
        </w:tc>
        <w:tc>
          <w:tcPr>
            <w:tcW w:w="851" w:type="dxa"/>
            <w:noWrap/>
            <w:vAlign w:val="bottom"/>
            <w:hideMark/>
          </w:tcPr>
          <w:p w14:paraId="28822424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44</w:t>
            </w:r>
          </w:p>
        </w:tc>
        <w:tc>
          <w:tcPr>
            <w:tcW w:w="851" w:type="dxa"/>
            <w:noWrap/>
            <w:vAlign w:val="bottom"/>
            <w:hideMark/>
          </w:tcPr>
          <w:p w14:paraId="23B1437C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18</w:t>
            </w:r>
          </w:p>
        </w:tc>
        <w:tc>
          <w:tcPr>
            <w:tcW w:w="856" w:type="dxa"/>
            <w:noWrap/>
            <w:vAlign w:val="bottom"/>
            <w:hideMark/>
          </w:tcPr>
          <w:p w14:paraId="6276ADAF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26</w:t>
            </w:r>
          </w:p>
        </w:tc>
        <w:tc>
          <w:tcPr>
            <w:tcW w:w="1270" w:type="dxa"/>
            <w:gridSpan w:val="2"/>
            <w:vAlign w:val="bottom"/>
          </w:tcPr>
          <w:p w14:paraId="7DF1F0E8" w14:textId="77777777" w:rsidR="009571C1" w:rsidRPr="0081595F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81595F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777" w:type="dxa"/>
            <w:noWrap/>
            <w:vAlign w:val="bottom"/>
            <w:hideMark/>
          </w:tcPr>
          <w:p w14:paraId="45B3E86C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53</w:t>
            </w:r>
          </w:p>
        </w:tc>
        <w:tc>
          <w:tcPr>
            <w:tcW w:w="777" w:type="dxa"/>
            <w:noWrap/>
            <w:vAlign w:val="bottom"/>
            <w:hideMark/>
          </w:tcPr>
          <w:p w14:paraId="21E83FB1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30</w:t>
            </w:r>
          </w:p>
        </w:tc>
        <w:tc>
          <w:tcPr>
            <w:tcW w:w="789" w:type="dxa"/>
            <w:noWrap/>
            <w:vAlign w:val="bottom"/>
            <w:hideMark/>
          </w:tcPr>
          <w:p w14:paraId="65E03593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23</w:t>
            </w:r>
          </w:p>
        </w:tc>
        <w:tc>
          <w:tcPr>
            <w:tcW w:w="1279" w:type="dxa"/>
            <w:noWrap/>
            <w:vAlign w:val="bottom"/>
          </w:tcPr>
          <w:p w14:paraId="65744528" w14:textId="77777777" w:rsidR="009571C1" w:rsidRPr="00195C64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195C64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134" w:type="dxa"/>
            <w:vAlign w:val="bottom"/>
          </w:tcPr>
          <w:p w14:paraId="388DF9EE" w14:textId="77777777" w:rsidR="009571C1" w:rsidRPr="006F3B3C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44</w:t>
            </w:r>
          </w:p>
        </w:tc>
      </w:tr>
      <w:tr w:rsidR="009571C1" w:rsidRPr="00B372E4" w14:paraId="7BA9530E" w14:textId="77777777" w:rsidTr="00842DB0">
        <w:trPr>
          <w:trHeight w:val="300"/>
        </w:trPr>
        <w:tc>
          <w:tcPr>
            <w:tcW w:w="850" w:type="dxa"/>
            <w:noWrap/>
            <w:vAlign w:val="bottom"/>
            <w:hideMark/>
          </w:tcPr>
          <w:p w14:paraId="2E36554D" w14:textId="77777777" w:rsidR="009571C1" w:rsidRPr="0069387A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Total</w:t>
            </w:r>
          </w:p>
        </w:tc>
        <w:tc>
          <w:tcPr>
            <w:tcW w:w="851" w:type="dxa"/>
            <w:noWrap/>
            <w:vAlign w:val="bottom"/>
            <w:hideMark/>
          </w:tcPr>
          <w:p w14:paraId="75733F44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469</w:t>
            </w:r>
          </w:p>
        </w:tc>
        <w:tc>
          <w:tcPr>
            <w:tcW w:w="851" w:type="dxa"/>
            <w:noWrap/>
            <w:vAlign w:val="bottom"/>
            <w:hideMark/>
          </w:tcPr>
          <w:p w14:paraId="614EFACE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325</w:t>
            </w:r>
          </w:p>
        </w:tc>
        <w:tc>
          <w:tcPr>
            <w:tcW w:w="856" w:type="dxa"/>
            <w:noWrap/>
            <w:vAlign w:val="bottom"/>
            <w:hideMark/>
          </w:tcPr>
          <w:p w14:paraId="2DF88847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162</w:t>
            </w:r>
          </w:p>
        </w:tc>
        <w:tc>
          <w:tcPr>
            <w:tcW w:w="1270" w:type="dxa"/>
            <w:gridSpan w:val="2"/>
          </w:tcPr>
          <w:p w14:paraId="3290E4A9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</w:p>
        </w:tc>
        <w:tc>
          <w:tcPr>
            <w:tcW w:w="777" w:type="dxa"/>
            <w:noWrap/>
            <w:vAlign w:val="bottom"/>
            <w:hideMark/>
          </w:tcPr>
          <w:p w14:paraId="7BA0EB34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419</w:t>
            </w:r>
          </w:p>
        </w:tc>
        <w:tc>
          <w:tcPr>
            <w:tcW w:w="777" w:type="dxa"/>
            <w:noWrap/>
            <w:vAlign w:val="bottom"/>
            <w:hideMark/>
          </w:tcPr>
          <w:p w14:paraId="676C127D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282</w:t>
            </w:r>
          </w:p>
        </w:tc>
        <w:tc>
          <w:tcPr>
            <w:tcW w:w="789" w:type="dxa"/>
            <w:noWrap/>
            <w:vAlign w:val="bottom"/>
            <w:hideMark/>
          </w:tcPr>
          <w:p w14:paraId="380E3521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  <w:r w:rsidRPr="0069387A"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  <w:t>161</w:t>
            </w:r>
          </w:p>
        </w:tc>
        <w:tc>
          <w:tcPr>
            <w:tcW w:w="1279" w:type="dxa"/>
            <w:noWrap/>
            <w:vAlign w:val="bottom"/>
            <w:hideMark/>
          </w:tcPr>
          <w:p w14:paraId="14190629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</w:p>
        </w:tc>
        <w:tc>
          <w:tcPr>
            <w:tcW w:w="1134" w:type="dxa"/>
          </w:tcPr>
          <w:p w14:paraId="1F0E1E33" w14:textId="77777777" w:rsidR="009571C1" w:rsidRPr="0069387A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zh-CN"/>
              </w:rPr>
            </w:pPr>
          </w:p>
        </w:tc>
      </w:tr>
    </w:tbl>
    <w:p w14:paraId="29E439B2" w14:textId="62067127" w:rsidR="009571C1" w:rsidRPr="00BC7ADE" w:rsidRDefault="009571C1" w:rsidP="009571C1">
      <w:pPr>
        <w:tabs>
          <w:tab w:val="left" w:pos="1905"/>
        </w:tabs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BC7ADE">
        <w:rPr>
          <w:rFonts w:ascii="Times New Roman" w:hAnsi="Times New Roman" w:cs="Times New Roman"/>
          <w:sz w:val="24"/>
          <w:szCs w:val="24"/>
          <w:lang w:val="es-MX"/>
        </w:rPr>
        <w:t>Fuente: Elaboración propia a partir de datos de la estación hidrométrica Boca del Cerro (clave 30019) de 1948 a 2024 y el análisis de frecuencias de mención en las entrevistas semiestructuradas.</w:t>
      </w:r>
    </w:p>
    <w:p w14:paraId="33863403" w14:textId="77777777" w:rsidR="009571C1" w:rsidRDefault="009571C1" w:rsidP="009571C1">
      <w:pPr>
        <w:tabs>
          <w:tab w:val="left" w:pos="1905"/>
        </w:tabs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3E862278" w14:textId="77777777" w:rsidR="009571C1" w:rsidRDefault="009571C1" w:rsidP="009571C1">
      <w:pPr>
        <w:tabs>
          <w:tab w:val="left" w:pos="1905"/>
        </w:tabs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3AE52518" w14:textId="77777777" w:rsidR="009571C1" w:rsidRDefault="009571C1" w:rsidP="009571C1">
      <w:p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br w:type="page"/>
      </w:r>
    </w:p>
    <w:p w14:paraId="03CCD8D9" w14:textId="304C7E56" w:rsidR="009571C1" w:rsidRPr="00AA3DB1" w:rsidRDefault="009571C1" w:rsidP="009571C1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AA3DB1">
        <w:rPr>
          <w:rFonts w:ascii="Times New Roman" w:hAnsi="Times New Roman" w:cs="Times New Roman"/>
          <w:b/>
          <w:bCs/>
          <w:sz w:val="24"/>
          <w:szCs w:val="24"/>
          <w:lang w:val="es-MX"/>
        </w:rPr>
        <w:lastRenderedPageBreak/>
        <w:t xml:space="preserve">Cuadro </w:t>
      </w:r>
      <w:r w:rsidR="00CC45C0">
        <w:rPr>
          <w:rFonts w:ascii="Times New Roman" w:hAnsi="Times New Roman" w:cs="Times New Roman"/>
          <w:b/>
          <w:bCs/>
          <w:sz w:val="24"/>
          <w:szCs w:val="24"/>
          <w:lang w:val="es-MX"/>
        </w:rPr>
        <w:t>A</w:t>
      </w:r>
      <w:r w:rsidRPr="00AA3DB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2. Análisis de </w:t>
      </w:r>
      <w:proofErr w:type="spellStart"/>
      <w:r w:rsidRPr="560C0DF5">
        <w:rPr>
          <w:rFonts w:ascii="Times New Roman" w:hAnsi="Times New Roman" w:cs="Times New Roman"/>
          <w:b/>
          <w:bCs/>
          <w:sz w:val="24"/>
          <w:szCs w:val="24"/>
          <w:lang w:val="es-MX"/>
        </w:rPr>
        <w:t>intercuartiles</w:t>
      </w:r>
      <w:proofErr w:type="spellEnd"/>
      <w:r w:rsidRPr="00AA3DB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para evaluar las percepciones del cambio </w:t>
      </w:r>
      <w:proofErr w:type="spellStart"/>
      <w:r w:rsidRPr="00AA3DB1">
        <w:rPr>
          <w:rFonts w:ascii="Times New Roman" w:hAnsi="Times New Roman" w:cs="Times New Roman"/>
          <w:b/>
          <w:bCs/>
          <w:sz w:val="24"/>
          <w:szCs w:val="24"/>
          <w:lang w:val="es-MX"/>
        </w:rPr>
        <w:t>socioecológico</w:t>
      </w:r>
      <w:proofErr w:type="spellEnd"/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5"/>
        <w:gridCol w:w="3868"/>
        <w:gridCol w:w="422"/>
        <w:gridCol w:w="426"/>
        <w:gridCol w:w="556"/>
        <w:gridCol w:w="2599"/>
      </w:tblGrid>
      <w:tr w:rsidR="009571C1" w:rsidRPr="00AA3DB1" w14:paraId="24B66122" w14:textId="77777777" w:rsidTr="5FEA101A">
        <w:trPr>
          <w:trHeight w:val="296"/>
          <w:tblHeader/>
        </w:trPr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  <w:hideMark/>
          </w:tcPr>
          <w:p w14:paraId="64A7A91D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Tema</w:t>
            </w:r>
          </w:p>
        </w:tc>
        <w:tc>
          <w:tcPr>
            <w:tcW w:w="3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  <w:hideMark/>
          </w:tcPr>
          <w:p w14:paraId="0F0FA4CA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Pregunta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  <w:noWrap/>
            <w:hideMark/>
          </w:tcPr>
          <w:p w14:paraId="66319865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Q1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  <w:noWrap/>
            <w:hideMark/>
          </w:tcPr>
          <w:p w14:paraId="17B051AE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Q3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  <w:noWrap/>
            <w:hideMark/>
          </w:tcPr>
          <w:p w14:paraId="623A44C5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IQR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  <w:hideMark/>
          </w:tcPr>
          <w:p w14:paraId="706D1B1F" w14:textId="2273758B" w:rsidR="009571C1" w:rsidRPr="00AA3DB1" w:rsidRDefault="4924896B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5FEA10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s-MX" w:eastAsia="es-MX"/>
              </w:rPr>
              <w:t xml:space="preserve">      </w:t>
            </w:r>
            <w:r w:rsidR="009571C1" w:rsidRPr="5FEA10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s-MX" w:eastAsia="es-MX"/>
              </w:rPr>
              <w:t>Interpretación</w:t>
            </w:r>
          </w:p>
        </w:tc>
      </w:tr>
      <w:tr w:rsidR="009571C1" w:rsidRPr="00AA3DB1" w14:paraId="4DED3E5D" w14:textId="77777777" w:rsidTr="5FEA101A">
        <w:trPr>
          <w:trHeight w:val="296"/>
        </w:trPr>
        <w:tc>
          <w:tcPr>
            <w:tcW w:w="1485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03B92C59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3868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71E70162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REGULACIÓN</w:t>
            </w:r>
          </w:p>
        </w:tc>
        <w:tc>
          <w:tcPr>
            <w:tcW w:w="422" w:type="dxa"/>
            <w:tcBorders>
              <w:top w:val="single" w:sz="4" w:space="0" w:color="auto"/>
            </w:tcBorders>
            <w:shd w:val="clear" w:color="auto" w:fill="D1D1D1" w:themeFill="background2" w:themeFillShade="E6"/>
            <w:noWrap/>
          </w:tcPr>
          <w:p w14:paraId="462D0F80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1D1D1" w:themeFill="background2" w:themeFillShade="E6"/>
            <w:noWrap/>
          </w:tcPr>
          <w:p w14:paraId="49B887ED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556" w:type="dxa"/>
            <w:tcBorders>
              <w:top w:val="single" w:sz="4" w:space="0" w:color="auto"/>
            </w:tcBorders>
            <w:shd w:val="clear" w:color="auto" w:fill="D1D1D1" w:themeFill="background2" w:themeFillShade="E6"/>
            <w:noWrap/>
          </w:tcPr>
          <w:p w14:paraId="4743748D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01DB1CD1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</w:tr>
      <w:tr w:rsidR="009571C1" w:rsidRPr="006646FD" w14:paraId="1DA76598" w14:textId="77777777" w:rsidTr="5FEA101A">
        <w:trPr>
          <w:trHeight w:val="414"/>
        </w:trPr>
        <w:tc>
          <w:tcPr>
            <w:tcW w:w="1485" w:type="dxa"/>
            <w:hideMark/>
          </w:tcPr>
          <w:p w14:paraId="217E57B9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Capacidad de depuración </w:t>
            </w:r>
          </w:p>
        </w:tc>
        <w:tc>
          <w:tcPr>
            <w:tcW w:w="3868" w:type="dxa"/>
            <w:hideMark/>
          </w:tcPr>
          <w:p w14:paraId="06F807D6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18. ¿Cómo es actualmente el recambio de agua sucia por agua limpia (limpieza natural de la laguna)?</w:t>
            </w:r>
          </w:p>
        </w:tc>
        <w:tc>
          <w:tcPr>
            <w:tcW w:w="422" w:type="dxa"/>
            <w:noWrap/>
            <w:hideMark/>
          </w:tcPr>
          <w:p w14:paraId="745155FC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426" w:type="dxa"/>
            <w:noWrap/>
            <w:hideMark/>
          </w:tcPr>
          <w:p w14:paraId="6F5C9C0E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556" w:type="dxa"/>
            <w:noWrap/>
            <w:hideMark/>
          </w:tcPr>
          <w:p w14:paraId="4EDBBA7F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2599" w:type="dxa"/>
            <w:hideMark/>
          </w:tcPr>
          <w:p w14:paraId="5E8E8C40" w14:textId="417523B1" w:rsidR="009571C1" w:rsidRPr="00AA3DB1" w:rsidRDefault="0081151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Consenso sobre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 la poca capacidad de recambio / limpieza natural de la laguna</w:t>
            </w:r>
          </w:p>
        </w:tc>
      </w:tr>
      <w:tr w:rsidR="009571C1" w:rsidRPr="006646FD" w14:paraId="768F151C" w14:textId="77777777" w:rsidTr="5FEA101A">
        <w:trPr>
          <w:trHeight w:val="399"/>
        </w:trPr>
        <w:tc>
          <w:tcPr>
            <w:tcW w:w="1485" w:type="dxa"/>
            <w:hideMark/>
          </w:tcPr>
          <w:p w14:paraId="39F132BD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Capacidad de depuración </w:t>
            </w:r>
          </w:p>
        </w:tc>
        <w:tc>
          <w:tcPr>
            <w:tcW w:w="3868" w:type="dxa"/>
            <w:hideMark/>
          </w:tcPr>
          <w:p w14:paraId="7534512D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45. ¿Antes de los diques la limpieza natural era mayor o menor? </w:t>
            </w:r>
          </w:p>
        </w:tc>
        <w:tc>
          <w:tcPr>
            <w:tcW w:w="422" w:type="dxa"/>
            <w:noWrap/>
            <w:hideMark/>
          </w:tcPr>
          <w:p w14:paraId="731B275A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426" w:type="dxa"/>
            <w:noWrap/>
            <w:hideMark/>
          </w:tcPr>
          <w:p w14:paraId="73C19935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651F8DA6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0</w:t>
            </w:r>
          </w:p>
        </w:tc>
        <w:tc>
          <w:tcPr>
            <w:tcW w:w="2599" w:type="dxa"/>
            <w:hideMark/>
          </w:tcPr>
          <w:p w14:paraId="0689FBD7" w14:textId="55755A40" w:rsidR="009571C1" w:rsidRPr="00AA3DB1" w:rsidRDefault="0081151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onsenso </w:t>
            </w: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sobre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 el recambio de la laguna era mayor antes de la construcción de los diques.</w:t>
            </w:r>
          </w:p>
        </w:tc>
      </w:tr>
      <w:tr w:rsidR="009571C1" w:rsidRPr="006646FD" w14:paraId="454F4A39" w14:textId="77777777" w:rsidTr="5FEA101A">
        <w:trPr>
          <w:trHeight w:val="408"/>
        </w:trPr>
        <w:tc>
          <w:tcPr>
            <w:tcW w:w="1485" w:type="dxa"/>
            <w:hideMark/>
          </w:tcPr>
          <w:p w14:paraId="6A29C13D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Profundidad</w:t>
            </w:r>
          </w:p>
        </w:tc>
        <w:tc>
          <w:tcPr>
            <w:tcW w:w="3868" w:type="dxa"/>
            <w:hideMark/>
          </w:tcPr>
          <w:p w14:paraId="5EE73AEB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17. ¿Cómo considera que es la profundidad de la laguna actualmente?</w:t>
            </w:r>
          </w:p>
        </w:tc>
        <w:tc>
          <w:tcPr>
            <w:tcW w:w="422" w:type="dxa"/>
            <w:noWrap/>
            <w:hideMark/>
          </w:tcPr>
          <w:p w14:paraId="67CC2994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426" w:type="dxa"/>
            <w:noWrap/>
            <w:hideMark/>
          </w:tcPr>
          <w:p w14:paraId="1E63F54C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556" w:type="dxa"/>
            <w:noWrap/>
            <w:hideMark/>
          </w:tcPr>
          <w:p w14:paraId="7BC638FA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2599" w:type="dxa"/>
            <w:hideMark/>
          </w:tcPr>
          <w:p w14:paraId="7E84BCE3" w14:textId="6D21B45A" w:rsidR="009571C1" w:rsidRPr="00AA3DB1" w:rsidRDefault="0081151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onsenso en que actualmente la laguna es poco profunda</w:t>
            </w:r>
          </w:p>
        </w:tc>
      </w:tr>
      <w:tr w:rsidR="009571C1" w:rsidRPr="006646FD" w14:paraId="5C340CFB" w14:textId="77777777" w:rsidTr="5FEA101A">
        <w:trPr>
          <w:trHeight w:val="359"/>
        </w:trPr>
        <w:tc>
          <w:tcPr>
            <w:tcW w:w="1485" w:type="dxa"/>
            <w:hideMark/>
          </w:tcPr>
          <w:p w14:paraId="0DDF4CFE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Profundidad</w:t>
            </w:r>
          </w:p>
        </w:tc>
        <w:tc>
          <w:tcPr>
            <w:tcW w:w="3868" w:type="dxa"/>
            <w:hideMark/>
          </w:tcPr>
          <w:p w14:paraId="4A996F69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44. ¿Antes de los diques la laguna era más o menos honda? </w:t>
            </w:r>
          </w:p>
        </w:tc>
        <w:tc>
          <w:tcPr>
            <w:tcW w:w="422" w:type="dxa"/>
            <w:noWrap/>
            <w:hideMark/>
          </w:tcPr>
          <w:p w14:paraId="7B53DF64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5BADEDC5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3A8794E1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2599" w:type="dxa"/>
            <w:hideMark/>
          </w:tcPr>
          <w:p w14:paraId="7E674E4E" w14:textId="7EF601AA" w:rsidR="009571C1" w:rsidRPr="00AA3DB1" w:rsidRDefault="00422858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onsenso en que antes de los diques, la profundidad de la laguna era mayor</w:t>
            </w:r>
          </w:p>
        </w:tc>
      </w:tr>
      <w:tr w:rsidR="009571C1" w:rsidRPr="006646FD" w14:paraId="09922445" w14:textId="77777777" w:rsidTr="5FEA101A">
        <w:trPr>
          <w:trHeight w:val="381"/>
        </w:trPr>
        <w:tc>
          <w:tcPr>
            <w:tcW w:w="1485" w:type="dxa"/>
            <w:hideMark/>
          </w:tcPr>
          <w:p w14:paraId="53E2E2C2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Azolve</w:t>
            </w:r>
          </w:p>
        </w:tc>
        <w:tc>
          <w:tcPr>
            <w:tcW w:w="3868" w:type="dxa"/>
            <w:hideMark/>
          </w:tcPr>
          <w:p w14:paraId="422203B1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27. ¿Cuán abundante es la presencia de lodos o azolve en la laguna actualmente?</w:t>
            </w:r>
          </w:p>
        </w:tc>
        <w:tc>
          <w:tcPr>
            <w:tcW w:w="422" w:type="dxa"/>
            <w:noWrap/>
            <w:hideMark/>
          </w:tcPr>
          <w:p w14:paraId="2DF487A0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1903D54D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431AAC16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2599" w:type="dxa"/>
            <w:hideMark/>
          </w:tcPr>
          <w:p w14:paraId="71489BE9" w14:textId="6A89D83C" w:rsidR="009571C1" w:rsidRPr="00AA3DB1" w:rsidRDefault="00422858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onsenso en que la presencia de lodos es abundante</w:t>
            </w:r>
          </w:p>
        </w:tc>
      </w:tr>
      <w:tr w:rsidR="009571C1" w:rsidRPr="006646FD" w14:paraId="79BB1981" w14:textId="77777777" w:rsidTr="5FEA101A">
        <w:trPr>
          <w:trHeight w:val="386"/>
        </w:trPr>
        <w:tc>
          <w:tcPr>
            <w:tcW w:w="1485" w:type="dxa"/>
            <w:hideMark/>
          </w:tcPr>
          <w:p w14:paraId="468630D3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Azolve</w:t>
            </w:r>
          </w:p>
        </w:tc>
        <w:tc>
          <w:tcPr>
            <w:tcW w:w="3868" w:type="dxa"/>
            <w:hideMark/>
          </w:tcPr>
          <w:p w14:paraId="250BEC9D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54. ¿Antes de los diques el azolve era más o menos importante? </w:t>
            </w:r>
          </w:p>
        </w:tc>
        <w:tc>
          <w:tcPr>
            <w:tcW w:w="422" w:type="dxa"/>
            <w:noWrap/>
            <w:hideMark/>
          </w:tcPr>
          <w:p w14:paraId="55811455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426" w:type="dxa"/>
            <w:noWrap/>
            <w:hideMark/>
          </w:tcPr>
          <w:p w14:paraId="53F5DDCA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556" w:type="dxa"/>
            <w:noWrap/>
            <w:hideMark/>
          </w:tcPr>
          <w:p w14:paraId="1A4A7137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2599" w:type="dxa"/>
            <w:hideMark/>
          </w:tcPr>
          <w:p w14:paraId="34E614DC" w14:textId="78439BE1" w:rsidR="009571C1" w:rsidRPr="00AA3DB1" w:rsidRDefault="00422858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Co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nsenso en que el azolve de la laguna no era importante antes de la construcción de los diques</w:t>
            </w:r>
          </w:p>
        </w:tc>
      </w:tr>
      <w:tr w:rsidR="009571C1" w:rsidRPr="006646FD" w14:paraId="578FE98E" w14:textId="77777777" w:rsidTr="5FEA101A">
        <w:trPr>
          <w:trHeight w:val="379"/>
        </w:trPr>
        <w:tc>
          <w:tcPr>
            <w:tcW w:w="1485" w:type="dxa"/>
            <w:hideMark/>
          </w:tcPr>
          <w:p w14:paraId="19CE650C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Contaminación del agua</w:t>
            </w:r>
          </w:p>
        </w:tc>
        <w:tc>
          <w:tcPr>
            <w:tcW w:w="3868" w:type="dxa"/>
            <w:hideMark/>
          </w:tcPr>
          <w:p w14:paraId="1E074884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26. ¿Cuán contaminada cree que está la laguna actualmente? </w:t>
            </w:r>
          </w:p>
        </w:tc>
        <w:tc>
          <w:tcPr>
            <w:tcW w:w="422" w:type="dxa"/>
            <w:noWrap/>
            <w:hideMark/>
          </w:tcPr>
          <w:p w14:paraId="1875AA8D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426" w:type="dxa"/>
            <w:noWrap/>
            <w:hideMark/>
          </w:tcPr>
          <w:p w14:paraId="751C9858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650D5FDA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0</w:t>
            </w:r>
          </w:p>
        </w:tc>
        <w:tc>
          <w:tcPr>
            <w:tcW w:w="2599" w:type="dxa"/>
            <w:hideMark/>
          </w:tcPr>
          <w:p w14:paraId="4D232003" w14:textId="0A94AE03" w:rsidR="009571C1" w:rsidRPr="00AA3DB1" w:rsidRDefault="00422858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onsenso respecto a que actualmente la laguna se encuentra muy contaminada</w:t>
            </w:r>
          </w:p>
        </w:tc>
      </w:tr>
      <w:tr w:rsidR="009571C1" w:rsidRPr="006646FD" w14:paraId="561AA963" w14:textId="77777777" w:rsidTr="5FEA101A">
        <w:trPr>
          <w:trHeight w:val="385"/>
        </w:trPr>
        <w:tc>
          <w:tcPr>
            <w:tcW w:w="1485" w:type="dxa"/>
            <w:hideMark/>
          </w:tcPr>
          <w:p w14:paraId="46FFDDF4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Contaminación del agua</w:t>
            </w:r>
          </w:p>
        </w:tc>
        <w:tc>
          <w:tcPr>
            <w:tcW w:w="3868" w:type="dxa"/>
            <w:hideMark/>
          </w:tcPr>
          <w:p w14:paraId="60F2ACA9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53. ¿Antes de los diques considera que estaba más o menos contaminada la laguna?</w:t>
            </w:r>
          </w:p>
        </w:tc>
        <w:tc>
          <w:tcPr>
            <w:tcW w:w="422" w:type="dxa"/>
            <w:noWrap/>
            <w:hideMark/>
          </w:tcPr>
          <w:p w14:paraId="58D6B31F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426" w:type="dxa"/>
            <w:noWrap/>
            <w:hideMark/>
          </w:tcPr>
          <w:p w14:paraId="3FA2A366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556" w:type="dxa"/>
            <w:noWrap/>
            <w:hideMark/>
          </w:tcPr>
          <w:p w14:paraId="5D63528D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0</w:t>
            </w:r>
          </w:p>
        </w:tc>
        <w:tc>
          <w:tcPr>
            <w:tcW w:w="2599" w:type="dxa"/>
            <w:hideMark/>
          </w:tcPr>
          <w:p w14:paraId="4662C48A" w14:textId="1AB57892" w:rsidR="009571C1" w:rsidRPr="00AA3DB1" w:rsidRDefault="00422858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onsenso en que la laguna estaba menos contaminada antes de los diques</w:t>
            </w:r>
          </w:p>
        </w:tc>
      </w:tr>
      <w:tr w:rsidR="009571C1" w:rsidRPr="00AA3DB1" w14:paraId="5073EAE7" w14:textId="77777777" w:rsidTr="5FEA101A">
        <w:trPr>
          <w:trHeight w:val="252"/>
        </w:trPr>
        <w:tc>
          <w:tcPr>
            <w:tcW w:w="1485" w:type="dxa"/>
            <w:shd w:val="clear" w:color="auto" w:fill="D1D1D1" w:themeFill="background2" w:themeFillShade="E6"/>
            <w:hideMark/>
          </w:tcPr>
          <w:p w14:paraId="57E13133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</w:p>
        </w:tc>
        <w:tc>
          <w:tcPr>
            <w:tcW w:w="3868" w:type="dxa"/>
            <w:shd w:val="clear" w:color="auto" w:fill="D1D1D1" w:themeFill="background2" w:themeFillShade="E6"/>
            <w:hideMark/>
          </w:tcPr>
          <w:p w14:paraId="7529637E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  <w:t>BIODIVERSIDAD</w:t>
            </w:r>
          </w:p>
        </w:tc>
        <w:tc>
          <w:tcPr>
            <w:tcW w:w="422" w:type="dxa"/>
            <w:shd w:val="clear" w:color="auto" w:fill="D1D1D1" w:themeFill="background2" w:themeFillShade="E6"/>
            <w:noWrap/>
          </w:tcPr>
          <w:p w14:paraId="4FDABD2D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</w:p>
        </w:tc>
        <w:tc>
          <w:tcPr>
            <w:tcW w:w="426" w:type="dxa"/>
            <w:shd w:val="clear" w:color="auto" w:fill="D1D1D1" w:themeFill="background2" w:themeFillShade="E6"/>
            <w:noWrap/>
          </w:tcPr>
          <w:p w14:paraId="1598507A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</w:p>
        </w:tc>
        <w:tc>
          <w:tcPr>
            <w:tcW w:w="556" w:type="dxa"/>
            <w:shd w:val="clear" w:color="auto" w:fill="D1D1D1" w:themeFill="background2" w:themeFillShade="E6"/>
            <w:noWrap/>
          </w:tcPr>
          <w:p w14:paraId="0F5405BB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s-MX" w:eastAsia="es-MX"/>
              </w:rPr>
            </w:pPr>
          </w:p>
        </w:tc>
        <w:tc>
          <w:tcPr>
            <w:tcW w:w="2599" w:type="dxa"/>
            <w:shd w:val="clear" w:color="auto" w:fill="D1D1D1" w:themeFill="background2" w:themeFillShade="E6"/>
          </w:tcPr>
          <w:p w14:paraId="256C8D42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</w:p>
        </w:tc>
      </w:tr>
      <w:tr w:rsidR="009571C1" w:rsidRPr="006646FD" w14:paraId="7F6184C6" w14:textId="77777777" w:rsidTr="5FEA101A">
        <w:trPr>
          <w:trHeight w:val="409"/>
        </w:trPr>
        <w:tc>
          <w:tcPr>
            <w:tcW w:w="1485" w:type="dxa"/>
            <w:hideMark/>
          </w:tcPr>
          <w:p w14:paraId="0A07762A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Cocodrilos</w:t>
            </w:r>
          </w:p>
        </w:tc>
        <w:tc>
          <w:tcPr>
            <w:tcW w:w="3868" w:type="dxa"/>
            <w:hideMark/>
          </w:tcPr>
          <w:p w14:paraId="5B4CDF5B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8. ¿Cómo son las condiciones de la laguna para que los cocodrilos se alimenten, crezcan y reproduzcan?  </w:t>
            </w:r>
          </w:p>
        </w:tc>
        <w:tc>
          <w:tcPr>
            <w:tcW w:w="422" w:type="dxa"/>
            <w:noWrap/>
            <w:hideMark/>
          </w:tcPr>
          <w:p w14:paraId="2F218572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340922A8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5D83625E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2599" w:type="dxa"/>
            <w:hideMark/>
          </w:tcPr>
          <w:p w14:paraId="14619A1A" w14:textId="2D0CCBB4" w:rsidR="009571C1" w:rsidRPr="00AA3DB1" w:rsidRDefault="00422858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onsenso en que las condiciones actuales de la laguna son muy buenas para los cocodrilos</w:t>
            </w:r>
          </w:p>
        </w:tc>
      </w:tr>
      <w:tr w:rsidR="009571C1" w:rsidRPr="00AA3DB1" w14:paraId="1DCA0313" w14:textId="77777777" w:rsidTr="5FEA101A">
        <w:trPr>
          <w:trHeight w:val="415"/>
        </w:trPr>
        <w:tc>
          <w:tcPr>
            <w:tcW w:w="1485" w:type="dxa"/>
            <w:hideMark/>
          </w:tcPr>
          <w:p w14:paraId="5B2F9C02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Cocodrilos</w:t>
            </w:r>
          </w:p>
        </w:tc>
        <w:tc>
          <w:tcPr>
            <w:tcW w:w="3868" w:type="dxa"/>
            <w:hideMark/>
          </w:tcPr>
          <w:p w14:paraId="4C80F123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35. ¿Antes de los diques, las condiciones para los cocodrilos eran mejor o peor? </w:t>
            </w:r>
          </w:p>
        </w:tc>
        <w:tc>
          <w:tcPr>
            <w:tcW w:w="422" w:type="dxa"/>
            <w:noWrap/>
            <w:hideMark/>
          </w:tcPr>
          <w:p w14:paraId="09AFA196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426" w:type="dxa"/>
            <w:noWrap/>
            <w:hideMark/>
          </w:tcPr>
          <w:p w14:paraId="31D6B11D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1455732A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2599" w:type="dxa"/>
            <w:hideMark/>
          </w:tcPr>
          <w:p w14:paraId="2D2FCCA1" w14:textId="23857362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Sin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 consenso</w:t>
            </w:r>
          </w:p>
        </w:tc>
      </w:tr>
      <w:tr w:rsidR="009571C1" w:rsidRPr="00AA3DB1" w14:paraId="6BAE34ED" w14:textId="77777777" w:rsidTr="5FEA101A">
        <w:trPr>
          <w:trHeight w:val="561"/>
        </w:trPr>
        <w:tc>
          <w:tcPr>
            <w:tcW w:w="1485" w:type="dxa"/>
            <w:hideMark/>
          </w:tcPr>
          <w:p w14:paraId="69E4A76C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Tortuga guao</w:t>
            </w:r>
          </w:p>
        </w:tc>
        <w:tc>
          <w:tcPr>
            <w:tcW w:w="3868" w:type="dxa"/>
            <w:hideMark/>
          </w:tcPr>
          <w:p w14:paraId="03F7CAEE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9. ¿Cómo son las condiciones de la laguna para que la tortuga guao se alimente, crezca y reproduzca?  </w:t>
            </w:r>
          </w:p>
        </w:tc>
        <w:tc>
          <w:tcPr>
            <w:tcW w:w="422" w:type="dxa"/>
            <w:noWrap/>
            <w:hideMark/>
          </w:tcPr>
          <w:p w14:paraId="5430C721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426" w:type="dxa"/>
            <w:noWrap/>
            <w:hideMark/>
          </w:tcPr>
          <w:p w14:paraId="6E541F71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</w:t>
            </w:r>
          </w:p>
        </w:tc>
        <w:tc>
          <w:tcPr>
            <w:tcW w:w="556" w:type="dxa"/>
            <w:noWrap/>
            <w:hideMark/>
          </w:tcPr>
          <w:p w14:paraId="2C4725D1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2599" w:type="dxa"/>
            <w:hideMark/>
          </w:tcPr>
          <w:p w14:paraId="40828ED4" w14:textId="78CBD5C0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Sin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 consenso</w:t>
            </w:r>
          </w:p>
        </w:tc>
      </w:tr>
      <w:tr w:rsidR="009571C1" w:rsidRPr="006646FD" w14:paraId="05800834" w14:textId="77777777" w:rsidTr="5FEA101A">
        <w:trPr>
          <w:trHeight w:val="537"/>
        </w:trPr>
        <w:tc>
          <w:tcPr>
            <w:tcW w:w="1485" w:type="dxa"/>
            <w:hideMark/>
          </w:tcPr>
          <w:p w14:paraId="1531671B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Tortuga guao</w:t>
            </w:r>
          </w:p>
        </w:tc>
        <w:tc>
          <w:tcPr>
            <w:tcW w:w="3868" w:type="dxa"/>
            <w:hideMark/>
          </w:tcPr>
          <w:p w14:paraId="234D25CA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36. ¿Antes de los diques consideraba que el espacio era mejor o peor para las tortugas? </w:t>
            </w:r>
          </w:p>
        </w:tc>
        <w:tc>
          <w:tcPr>
            <w:tcW w:w="422" w:type="dxa"/>
            <w:noWrap/>
            <w:hideMark/>
          </w:tcPr>
          <w:p w14:paraId="61AF8BF3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3.8</w:t>
            </w:r>
          </w:p>
        </w:tc>
        <w:tc>
          <w:tcPr>
            <w:tcW w:w="426" w:type="dxa"/>
            <w:noWrap/>
            <w:hideMark/>
          </w:tcPr>
          <w:p w14:paraId="2698D3C1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50004ADC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0.3</w:t>
            </w:r>
          </w:p>
        </w:tc>
        <w:tc>
          <w:tcPr>
            <w:tcW w:w="2599" w:type="dxa"/>
            <w:hideMark/>
          </w:tcPr>
          <w:p w14:paraId="3644B928" w14:textId="70C039A2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onsenso respecto a que las condiciones para la tortuga guau eran mejores antes de los diques</w:t>
            </w:r>
          </w:p>
        </w:tc>
      </w:tr>
      <w:tr w:rsidR="009571C1" w:rsidRPr="006646FD" w14:paraId="7CD7FB80" w14:textId="77777777" w:rsidTr="5FEA101A">
        <w:trPr>
          <w:trHeight w:val="422"/>
        </w:trPr>
        <w:tc>
          <w:tcPr>
            <w:tcW w:w="1485" w:type="dxa"/>
            <w:hideMark/>
          </w:tcPr>
          <w:p w14:paraId="1BC7701C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Manatíes</w:t>
            </w:r>
          </w:p>
        </w:tc>
        <w:tc>
          <w:tcPr>
            <w:tcW w:w="3868" w:type="dxa"/>
            <w:hideMark/>
          </w:tcPr>
          <w:p w14:paraId="4D24A502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6. ¿Cómo son las condiciones de la laguna para que los manatíes se alimenten, crezcan y reproduzcan?  </w:t>
            </w:r>
          </w:p>
        </w:tc>
        <w:tc>
          <w:tcPr>
            <w:tcW w:w="422" w:type="dxa"/>
            <w:noWrap/>
            <w:hideMark/>
          </w:tcPr>
          <w:p w14:paraId="11DB1878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426" w:type="dxa"/>
            <w:noWrap/>
            <w:hideMark/>
          </w:tcPr>
          <w:p w14:paraId="1D4665CC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</w:t>
            </w:r>
          </w:p>
        </w:tc>
        <w:tc>
          <w:tcPr>
            <w:tcW w:w="556" w:type="dxa"/>
            <w:noWrap/>
            <w:hideMark/>
          </w:tcPr>
          <w:p w14:paraId="30BC1169" w14:textId="77777777" w:rsidR="009571C1" w:rsidRPr="00E37367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E37367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2599" w:type="dxa"/>
            <w:hideMark/>
          </w:tcPr>
          <w:p w14:paraId="39F4BBDE" w14:textId="32C8E318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onsenso en que las condiciones para el manatí son intermedias</w:t>
            </w:r>
          </w:p>
        </w:tc>
      </w:tr>
      <w:tr w:rsidR="009571C1" w:rsidRPr="00AA3DB1" w14:paraId="2E4C4E3A" w14:textId="77777777" w:rsidTr="5FEA101A">
        <w:trPr>
          <w:trHeight w:val="446"/>
        </w:trPr>
        <w:tc>
          <w:tcPr>
            <w:tcW w:w="1485" w:type="dxa"/>
            <w:hideMark/>
          </w:tcPr>
          <w:p w14:paraId="04D86520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lastRenderedPageBreak/>
              <w:t>Manatíes</w:t>
            </w:r>
          </w:p>
        </w:tc>
        <w:tc>
          <w:tcPr>
            <w:tcW w:w="3868" w:type="dxa"/>
            <w:hideMark/>
          </w:tcPr>
          <w:p w14:paraId="7CAC2768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33. ¿Antes de los diques consideraba que el espacio para los manatíes era mejor o peor?  </w:t>
            </w:r>
          </w:p>
        </w:tc>
        <w:tc>
          <w:tcPr>
            <w:tcW w:w="422" w:type="dxa"/>
            <w:noWrap/>
            <w:hideMark/>
          </w:tcPr>
          <w:p w14:paraId="7370B61E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426" w:type="dxa"/>
            <w:noWrap/>
            <w:hideMark/>
          </w:tcPr>
          <w:p w14:paraId="4607881F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29FDE468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2599" w:type="dxa"/>
            <w:hideMark/>
          </w:tcPr>
          <w:p w14:paraId="0C3026C7" w14:textId="1D5C286A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Sin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 consenso</w:t>
            </w:r>
          </w:p>
        </w:tc>
      </w:tr>
      <w:tr w:rsidR="009571C1" w:rsidRPr="00AA3DB1" w14:paraId="2F75D7B1" w14:textId="77777777" w:rsidTr="5FEA101A">
        <w:trPr>
          <w:trHeight w:val="393"/>
        </w:trPr>
        <w:tc>
          <w:tcPr>
            <w:tcW w:w="1485" w:type="dxa"/>
            <w:hideMark/>
          </w:tcPr>
          <w:p w14:paraId="4061C7CF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Nutrias</w:t>
            </w:r>
          </w:p>
        </w:tc>
        <w:tc>
          <w:tcPr>
            <w:tcW w:w="3868" w:type="dxa"/>
            <w:hideMark/>
          </w:tcPr>
          <w:p w14:paraId="023B27A5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7. ¿Cómo son las condiciones de la laguna para que las nutrias se alimenten, crezcan y reproduzcan?  </w:t>
            </w:r>
          </w:p>
        </w:tc>
        <w:tc>
          <w:tcPr>
            <w:tcW w:w="422" w:type="dxa"/>
            <w:noWrap/>
            <w:hideMark/>
          </w:tcPr>
          <w:p w14:paraId="326C9772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426" w:type="dxa"/>
            <w:noWrap/>
            <w:hideMark/>
          </w:tcPr>
          <w:p w14:paraId="0AFAB43B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4EE0EE4F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2599" w:type="dxa"/>
            <w:hideMark/>
          </w:tcPr>
          <w:p w14:paraId="2623335A" w14:textId="638BD613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Sin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 consenso</w:t>
            </w:r>
          </w:p>
        </w:tc>
      </w:tr>
      <w:tr w:rsidR="009571C1" w:rsidRPr="00AA3DB1" w14:paraId="7B4A910B" w14:textId="77777777" w:rsidTr="5FEA101A">
        <w:trPr>
          <w:trHeight w:val="406"/>
        </w:trPr>
        <w:tc>
          <w:tcPr>
            <w:tcW w:w="1485" w:type="dxa"/>
            <w:hideMark/>
          </w:tcPr>
          <w:p w14:paraId="56E06C87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Nutrias</w:t>
            </w:r>
          </w:p>
        </w:tc>
        <w:tc>
          <w:tcPr>
            <w:tcW w:w="3868" w:type="dxa"/>
            <w:hideMark/>
          </w:tcPr>
          <w:p w14:paraId="7AB05EF7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34. ¿Antes de los diques consideraba que el espacio era mejor o peor para las nutrias? </w:t>
            </w:r>
          </w:p>
        </w:tc>
        <w:tc>
          <w:tcPr>
            <w:tcW w:w="422" w:type="dxa"/>
            <w:noWrap/>
            <w:hideMark/>
          </w:tcPr>
          <w:p w14:paraId="5B382775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426" w:type="dxa"/>
            <w:noWrap/>
            <w:hideMark/>
          </w:tcPr>
          <w:p w14:paraId="144EABEB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292605E1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2599" w:type="dxa"/>
            <w:hideMark/>
          </w:tcPr>
          <w:p w14:paraId="32BC425C" w14:textId="17166516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Sin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 consenso</w:t>
            </w:r>
          </w:p>
        </w:tc>
      </w:tr>
      <w:tr w:rsidR="009571C1" w:rsidRPr="00AA3DB1" w14:paraId="5E22C0B6" w14:textId="77777777" w:rsidTr="5FEA101A">
        <w:trPr>
          <w:trHeight w:val="406"/>
        </w:trPr>
        <w:tc>
          <w:tcPr>
            <w:tcW w:w="1485" w:type="dxa"/>
          </w:tcPr>
          <w:p w14:paraId="76AB5A17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Especies exóticas</w:t>
            </w:r>
          </w:p>
        </w:tc>
        <w:tc>
          <w:tcPr>
            <w:tcW w:w="3868" w:type="dxa"/>
          </w:tcPr>
          <w:p w14:paraId="26AC1161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28. ¿Cuán problemática es la presencia de especies introducidas, no son nativas en la LGC?</w:t>
            </w:r>
          </w:p>
        </w:tc>
        <w:tc>
          <w:tcPr>
            <w:tcW w:w="422" w:type="dxa"/>
            <w:noWrap/>
          </w:tcPr>
          <w:p w14:paraId="322374CE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426" w:type="dxa"/>
            <w:noWrap/>
          </w:tcPr>
          <w:p w14:paraId="1544D004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</w:tcPr>
          <w:p w14:paraId="0BECE061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2599" w:type="dxa"/>
          </w:tcPr>
          <w:p w14:paraId="1968A230" w14:textId="3BCAC977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Sin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 consenso</w:t>
            </w:r>
          </w:p>
        </w:tc>
      </w:tr>
      <w:tr w:rsidR="009571C1" w:rsidRPr="006646FD" w14:paraId="4ACD1A46" w14:textId="77777777" w:rsidTr="5FEA101A">
        <w:trPr>
          <w:trHeight w:val="406"/>
        </w:trPr>
        <w:tc>
          <w:tcPr>
            <w:tcW w:w="1485" w:type="dxa"/>
          </w:tcPr>
          <w:p w14:paraId="7647E593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Especies exóticas</w:t>
            </w:r>
          </w:p>
        </w:tc>
        <w:tc>
          <w:tcPr>
            <w:tcW w:w="3868" w:type="dxa"/>
          </w:tcPr>
          <w:p w14:paraId="3F3F21FA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55. ¿Antes de los diques este problema era mayor o menor?</w:t>
            </w:r>
          </w:p>
        </w:tc>
        <w:tc>
          <w:tcPr>
            <w:tcW w:w="422" w:type="dxa"/>
            <w:noWrap/>
          </w:tcPr>
          <w:p w14:paraId="74074B1C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426" w:type="dxa"/>
            <w:noWrap/>
          </w:tcPr>
          <w:p w14:paraId="56D96276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556" w:type="dxa"/>
            <w:noWrap/>
          </w:tcPr>
          <w:p w14:paraId="6CA33B48" w14:textId="77777777" w:rsidR="009571C1" w:rsidRPr="00E37367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E37367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2599" w:type="dxa"/>
          </w:tcPr>
          <w:p w14:paraId="4D262102" w14:textId="681DF470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onsenso en que antes de los diques había menos problema por la presencia de especies introducidas</w:t>
            </w:r>
          </w:p>
        </w:tc>
      </w:tr>
      <w:tr w:rsidR="009571C1" w:rsidRPr="00AA3DB1" w14:paraId="70A614D5" w14:textId="77777777" w:rsidTr="5FEA101A">
        <w:trPr>
          <w:trHeight w:val="285"/>
        </w:trPr>
        <w:tc>
          <w:tcPr>
            <w:tcW w:w="1485" w:type="dxa"/>
            <w:shd w:val="clear" w:color="auto" w:fill="D1D1D1" w:themeFill="background2" w:themeFillShade="E6"/>
            <w:hideMark/>
          </w:tcPr>
          <w:p w14:paraId="3975D362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</w:p>
        </w:tc>
        <w:tc>
          <w:tcPr>
            <w:tcW w:w="3868" w:type="dxa"/>
            <w:shd w:val="clear" w:color="auto" w:fill="D1D1D1" w:themeFill="background2" w:themeFillShade="E6"/>
            <w:hideMark/>
          </w:tcPr>
          <w:p w14:paraId="783B3C47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  <w:t>PESQUERÍAS </w:t>
            </w:r>
          </w:p>
        </w:tc>
        <w:tc>
          <w:tcPr>
            <w:tcW w:w="422" w:type="dxa"/>
            <w:shd w:val="clear" w:color="auto" w:fill="D1D1D1" w:themeFill="background2" w:themeFillShade="E6"/>
            <w:noWrap/>
          </w:tcPr>
          <w:p w14:paraId="13845C4B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</w:p>
        </w:tc>
        <w:tc>
          <w:tcPr>
            <w:tcW w:w="426" w:type="dxa"/>
            <w:shd w:val="clear" w:color="auto" w:fill="D1D1D1" w:themeFill="background2" w:themeFillShade="E6"/>
            <w:noWrap/>
          </w:tcPr>
          <w:p w14:paraId="57D55D52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</w:p>
        </w:tc>
        <w:tc>
          <w:tcPr>
            <w:tcW w:w="556" w:type="dxa"/>
            <w:shd w:val="clear" w:color="auto" w:fill="D1D1D1" w:themeFill="background2" w:themeFillShade="E6"/>
            <w:noWrap/>
          </w:tcPr>
          <w:p w14:paraId="2F69F5D8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</w:p>
        </w:tc>
        <w:tc>
          <w:tcPr>
            <w:tcW w:w="2599" w:type="dxa"/>
            <w:shd w:val="clear" w:color="auto" w:fill="D1D1D1" w:themeFill="background2" w:themeFillShade="E6"/>
          </w:tcPr>
          <w:p w14:paraId="0F093E42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</w:p>
        </w:tc>
      </w:tr>
      <w:tr w:rsidR="009571C1" w:rsidRPr="00AA3DB1" w14:paraId="3902F8AC" w14:textId="77777777" w:rsidTr="5FEA101A">
        <w:trPr>
          <w:trHeight w:val="523"/>
        </w:trPr>
        <w:tc>
          <w:tcPr>
            <w:tcW w:w="1485" w:type="dxa"/>
            <w:hideMark/>
          </w:tcPr>
          <w:p w14:paraId="2E7A2BB0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Diversidad de peces </w:t>
            </w:r>
          </w:p>
        </w:tc>
        <w:tc>
          <w:tcPr>
            <w:tcW w:w="3868" w:type="dxa"/>
            <w:hideMark/>
          </w:tcPr>
          <w:p w14:paraId="1FEABF9A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12. ¿Cómo es la diversidad de peces comerciales en la laguna en la actualidad?  </w:t>
            </w:r>
          </w:p>
        </w:tc>
        <w:tc>
          <w:tcPr>
            <w:tcW w:w="422" w:type="dxa"/>
            <w:noWrap/>
            <w:hideMark/>
          </w:tcPr>
          <w:p w14:paraId="0BC5476C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1.8</w:t>
            </w:r>
          </w:p>
        </w:tc>
        <w:tc>
          <w:tcPr>
            <w:tcW w:w="426" w:type="dxa"/>
            <w:noWrap/>
            <w:hideMark/>
          </w:tcPr>
          <w:p w14:paraId="2A51B0DC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</w:t>
            </w:r>
          </w:p>
        </w:tc>
        <w:tc>
          <w:tcPr>
            <w:tcW w:w="556" w:type="dxa"/>
            <w:noWrap/>
            <w:hideMark/>
          </w:tcPr>
          <w:p w14:paraId="1AFAAB5C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1.3</w:t>
            </w:r>
          </w:p>
        </w:tc>
        <w:tc>
          <w:tcPr>
            <w:tcW w:w="2599" w:type="dxa"/>
            <w:hideMark/>
          </w:tcPr>
          <w:p w14:paraId="1D8CAE2F" w14:textId="7FBC4DCD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Sin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 consenso</w:t>
            </w:r>
          </w:p>
        </w:tc>
      </w:tr>
      <w:tr w:rsidR="009571C1" w:rsidRPr="006646FD" w14:paraId="6C83E6BE" w14:textId="77777777" w:rsidTr="5FEA101A">
        <w:trPr>
          <w:trHeight w:val="414"/>
        </w:trPr>
        <w:tc>
          <w:tcPr>
            <w:tcW w:w="1485" w:type="dxa"/>
            <w:hideMark/>
          </w:tcPr>
          <w:p w14:paraId="420AAFC8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Diversidad de peces </w:t>
            </w:r>
          </w:p>
        </w:tc>
        <w:tc>
          <w:tcPr>
            <w:tcW w:w="3868" w:type="dxa"/>
            <w:hideMark/>
          </w:tcPr>
          <w:p w14:paraId="2F066892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39. ¿Antes de los diques cree que había más o menos diversidad?</w:t>
            </w:r>
          </w:p>
        </w:tc>
        <w:tc>
          <w:tcPr>
            <w:tcW w:w="422" w:type="dxa"/>
            <w:noWrap/>
            <w:hideMark/>
          </w:tcPr>
          <w:p w14:paraId="23E66582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58D0F61B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637E4764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2599" w:type="dxa"/>
            <w:hideMark/>
          </w:tcPr>
          <w:p w14:paraId="7E85C282" w14:textId="42477B2B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onsenso en que antes de los diques había mayor diversidad de peces de especies comerciales</w:t>
            </w:r>
          </w:p>
        </w:tc>
      </w:tr>
      <w:tr w:rsidR="009571C1" w:rsidRPr="006646FD" w14:paraId="19FADF91" w14:textId="77777777" w:rsidTr="5FEA101A">
        <w:trPr>
          <w:trHeight w:val="420"/>
        </w:trPr>
        <w:tc>
          <w:tcPr>
            <w:tcW w:w="1485" w:type="dxa"/>
            <w:hideMark/>
          </w:tcPr>
          <w:p w14:paraId="1B37E80F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Robalo</w:t>
            </w:r>
          </w:p>
        </w:tc>
        <w:tc>
          <w:tcPr>
            <w:tcW w:w="3868" w:type="dxa"/>
            <w:hideMark/>
          </w:tcPr>
          <w:p w14:paraId="4ACE439E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10. ¿Cómo son las condiciones de la laguna para que los robalos se alimenten, crezcan y reproduzcan?  </w:t>
            </w:r>
          </w:p>
        </w:tc>
        <w:tc>
          <w:tcPr>
            <w:tcW w:w="422" w:type="dxa"/>
            <w:noWrap/>
            <w:hideMark/>
          </w:tcPr>
          <w:p w14:paraId="6604D8C4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426" w:type="dxa"/>
            <w:noWrap/>
            <w:hideMark/>
          </w:tcPr>
          <w:p w14:paraId="62FCC545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</w:t>
            </w:r>
          </w:p>
        </w:tc>
        <w:tc>
          <w:tcPr>
            <w:tcW w:w="556" w:type="dxa"/>
            <w:noWrap/>
            <w:hideMark/>
          </w:tcPr>
          <w:p w14:paraId="1628E1C1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2599" w:type="dxa"/>
            <w:hideMark/>
          </w:tcPr>
          <w:p w14:paraId="39695BFE" w14:textId="3157FA42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onsenso en que las condiciones actuales para el robalo son intermedias</w:t>
            </w:r>
          </w:p>
        </w:tc>
      </w:tr>
      <w:tr w:rsidR="009571C1" w:rsidRPr="006646FD" w14:paraId="26053902" w14:textId="77777777" w:rsidTr="5FEA101A">
        <w:trPr>
          <w:trHeight w:val="425"/>
        </w:trPr>
        <w:tc>
          <w:tcPr>
            <w:tcW w:w="1485" w:type="dxa"/>
            <w:hideMark/>
          </w:tcPr>
          <w:p w14:paraId="485F6B4F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Robalo</w:t>
            </w:r>
          </w:p>
        </w:tc>
        <w:tc>
          <w:tcPr>
            <w:tcW w:w="3868" w:type="dxa"/>
            <w:hideMark/>
          </w:tcPr>
          <w:p w14:paraId="0FA480EE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37. ¿Antes de los diques consideraba que el espacio era mejor o peor para los robalos? </w:t>
            </w:r>
          </w:p>
        </w:tc>
        <w:tc>
          <w:tcPr>
            <w:tcW w:w="422" w:type="dxa"/>
            <w:noWrap/>
            <w:hideMark/>
          </w:tcPr>
          <w:p w14:paraId="34F2EC06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6655798B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7824C1C1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2599" w:type="dxa"/>
            <w:hideMark/>
          </w:tcPr>
          <w:p w14:paraId="3529F769" w14:textId="3BC5F396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onsenso respecto a que las condiciones para los robalos eran mejores antes de los diques</w:t>
            </w:r>
          </w:p>
        </w:tc>
      </w:tr>
      <w:tr w:rsidR="009571C1" w:rsidRPr="006646FD" w14:paraId="22C56EC3" w14:textId="77777777" w:rsidTr="5FEA101A">
        <w:trPr>
          <w:trHeight w:val="405"/>
        </w:trPr>
        <w:tc>
          <w:tcPr>
            <w:tcW w:w="1485" w:type="dxa"/>
            <w:hideMark/>
          </w:tcPr>
          <w:p w14:paraId="3168CE9B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Sábalo</w:t>
            </w:r>
          </w:p>
        </w:tc>
        <w:tc>
          <w:tcPr>
            <w:tcW w:w="3868" w:type="dxa"/>
            <w:hideMark/>
          </w:tcPr>
          <w:p w14:paraId="1CCAD1B9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11. ¿Cómo son las condiciones de la laguna para que el sábalo se alimente, crezca y reproduzca?  </w:t>
            </w:r>
          </w:p>
        </w:tc>
        <w:tc>
          <w:tcPr>
            <w:tcW w:w="422" w:type="dxa"/>
            <w:noWrap/>
            <w:hideMark/>
          </w:tcPr>
          <w:p w14:paraId="2BDC6FA3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426" w:type="dxa"/>
            <w:noWrap/>
            <w:hideMark/>
          </w:tcPr>
          <w:p w14:paraId="42B39A5B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</w:t>
            </w:r>
          </w:p>
        </w:tc>
        <w:tc>
          <w:tcPr>
            <w:tcW w:w="556" w:type="dxa"/>
            <w:noWrap/>
            <w:hideMark/>
          </w:tcPr>
          <w:p w14:paraId="7F355C3D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2599" w:type="dxa"/>
            <w:hideMark/>
          </w:tcPr>
          <w:p w14:paraId="3D207F6E" w14:textId="38BB67B1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onsenso en que las condiciones actuales para el sábalo son intermedias</w:t>
            </w:r>
          </w:p>
        </w:tc>
      </w:tr>
      <w:tr w:rsidR="009571C1" w:rsidRPr="006646FD" w14:paraId="15B5D588" w14:textId="77777777" w:rsidTr="5FEA101A">
        <w:trPr>
          <w:trHeight w:val="410"/>
        </w:trPr>
        <w:tc>
          <w:tcPr>
            <w:tcW w:w="1485" w:type="dxa"/>
            <w:hideMark/>
          </w:tcPr>
          <w:p w14:paraId="0B36F37A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Sábalo</w:t>
            </w:r>
          </w:p>
        </w:tc>
        <w:tc>
          <w:tcPr>
            <w:tcW w:w="3868" w:type="dxa"/>
            <w:hideMark/>
          </w:tcPr>
          <w:p w14:paraId="5627517B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38. ¿Antes de los diques considera que el espacio era mejor o peor para el desarrollo del sábalo? </w:t>
            </w:r>
          </w:p>
        </w:tc>
        <w:tc>
          <w:tcPr>
            <w:tcW w:w="422" w:type="dxa"/>
            <w:noWrap/>
            <w:hideMark/>
          </w:tcPr>
          <w:p w14:paraId="3D6DC46F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3.8</w:t>
            </w:r>
          </w:p>
        </w:tc>
        <w:tc>
          <w:tcPr>
            <w:tcW w:w="426" w:type="dxa"/>
            <w:noWrap/>
            <w:hideMark/>
          </w:tcPr>
          <w:p w14:paraId="3715AD9E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55B25153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0.3</w:t>
            </w:r>
          </w:p>
        </w:tc>
        <w:tc>
          <w:tcPr>
            <w:tcW w:w="2599" w:type="dxa"/>
            <w:hideMark/>
          </w:tcPr>
          <w:p w14:paraId="34E6CF92" w14:textId="60F33779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onsenso respecto a que las condiciones para los sábalos eran mejores antes de los diques</w:t>
            </w:r>
          </w:p>
        </w:tc>
      </w:tr>
      <w:tr w:rsidR="009571C1" w:rsidRPr="006646FD" w14:paraId="74DE97DA" w14:textId="77777777" w:rsidTr="5FEA101A">
        <w:trPr>
          <w:trHeight w:val="392"/>
        </w:trPr>
        <w:tc>
          <w:tcPr>
            <w:tcW w:w="1485" w:type="dxa"/>
            <w:hideMark/>
          </w:tcPr>
          <w:p w14:paraId="7BCD6C70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Pez diablo</w:t>
            </w:r>
          </w:p>
        </w:tc>
        <w:tc>
          <w:tcPr>
            <w:tcW w:w="3868" w:type="dxa"/>
            <w:hideMark/>
          </w:tcPr>
          <w:p w14:paraId="12C60112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29. ¿Cómo son las condiciones de la laguna para el desarrollo de especies como el pez diablo?</w:t>
            </w:r>
          </w:p>
        </w:tc>
        <w:tc>
          <w:tcPr>
            <w:tcW w:w="422" w:type="dxa"/>
            <w:noWrap/>
            <w:hideMark/>
          </w:tcPr>
          <w:p w14:paraId="5123D718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66FF9F77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779579B6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2599" w:type="dxa"/>
            <w:hideMark/>
          </w:tcPr>
          <w:p w14:paraId="3C6B2105" w14:textId="05021ECD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onsenso en que la laguna ofrece un espacio muy bueno para el desarrollo de especies como el pez diablo</w:t>
            </w:r>
          </w:p>
        </w:tc>
      </w:tr>
      <w:tr w:rsidR="009571C1" w:rsidRPr="006646FD" w14:paraId="068CFF0B" w14:textId="77777777" w:rsidTr="5FEA101A">
        <w:trPr>
          <w:trHeight w:val="392"/>
        </w:trPr>
        <w:tc>
          <w:tcPr>
            <w:tcW w:w="1485" w:type="dxa"/>
            <w:hideMark/>
          </w:tcPr>
          <w:p w14:paraId="1A747AA3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Pez diablo</w:t>
            </w:r>
          </w:p>
        </w:tc>
        <w:tc>
          <w:tcPr>
            <w:tcW w:w="3868" w:type="dxa"/>
            <w:hideMark/>
          </w:tcPr>
          <w:p w14:paraId="01917D2F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56. ¿Antes de los diques las condiciones para este tipo de especie eran más o menos optimas? </w:t>
            </w:r>
          </w:p>
        </w:tc>
        <w:tc>
          <w:tcPr>
            <w:tcW w:w="422" w:type="dxa"/>
            <w:noWrap/>
            <w:hideMark/>
          </w:tcPr>
          <w:p w14:paraId="457C2FDE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426" w:type="dxa"/>
            <w:noWrap/>
            <w:hideMark/>
          </w:tcPr>
          <w:p w14:paraId="48452F8A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556" w:type="dxa"/>
            <w:noWrap/>
            <w:hideMark/>
          </w:tcPr>
          <w:p w14:paraId="213DA8E9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2599" w:type="dxa"/>
            <w:hideMark/>
          </w:tcPr>
          <w:p w14:paraId="5585BC13" w14:textId="61ADCCCF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onsenso en que previo a los diques, las condiciones para el pez diablo no eran buenas</w:t>
            </w:r>
          </w:p>
        </w:tc>
      </w:tr>
      <w:tr w:rsidR="009571C1" w:rsidRPr="00AA3DB1" w14:paraId="5F5C68C2" w14:textId="77777777" w:rsidTr="5FEA101A">
        <w:trPr>
          <w:trHeight w:val="251"/>
        </w:trPr>
        <w:tc>
          <w:tcPr>
            <w:tcW w:w="1485" w:type="dxa"/>
            <w:shd w:val="clear" w:color="auto" w:fill="D1D1D1" w:themeFill="background2" w:themeFillShade="E6"/>
          </w:tcPr>
          <w:p w14:paraId="6A21102D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</w:pPr>
          </w:p>
        </w:tc>
        <w:tc>
          <w:tcPr>
            <w:tcW w:w="3868" w:type="dxa"/>
            <w:shd w:val="clear" w:color="auto" w:fill="D1D1D1" w:themeFill="background2" w:themeFillShade="E6"/>
          </w:tcPr>
          <w:p w14:paraId="11767D9F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  <w:t>SALUD</w:t>
            </w:r>
          </w:p>
        </w:tc>
        <w:tc>
          <w:tcPr>
            <w:tcW w:w="422" w:type="dxa"/>
            <w:shd w:val="clear" w:color="auto" w:fill="D1D1D1" w:themeFill="background2" w:themeFillShade="E6"/>
            <w:noWrap/>
          </w:tcPr>
          <w:p w14:paraId="09BDE620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</w:p>
        </w:tc>
        <w:tc>
          <w:tcPr>
            <w:tcW w:w="426" w:type="dxa"/>
            <w:shd w:val="clear" w:color="auto" w:fill="D1D1D1" w:themeFill="background2" w:themeFillShade="E6"/>
            <w:noWrap/>
          </w:tcPr>
          <w:p w14:paraId="5532174A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</w:p>
        </w:tc>
        <w:tc>
          <w:tcPr>
            <w:tcW w:w="556" w:type="dxa"/>
            <w:shd w:val="clear" w:color="auto" w:fill="D1D1D1" w:themeFill="background2" w:themeFillShade="E6"/>
            <w:noWrap/>
          </w:tcPr>
          <w:p w14:paraId="7DB45E87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s-MX" w:eastAsia="es-MX"/>
              </w:rPr>
            </w:pPr>
          </w:p>
        </w:tc>
        <w:tc>
          <w:tcPr>
            <w:tcW w:w="2599" w:type="dxa"/>
            <w:shd w:val="clear" w:color="auto" w:fill="D1D1D1" w:themeFill="background2" w:themeFillShade="E6"/>
          </w:tcPr>
          <w:p w14:paraId="0B9B496C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</w:p>
        </w:tc>
      </w:tr>
      <w:tr w:rsidR="009571C1" w:rsidRPr="00AA3DB1" w14:paraId="530225A1" w14:textId="77777777" w:rsidTr="5FEA101A">
        <w:trPr>
          <w:trHeight w:val="833"/>
        </w:trPr>
        <w:tc>
          <w:tcPr>
            <w:tcW w:w="1485" w:type="dxa"/>
            <w:hideMark/>
          </w:tcPr>
          <w:p w14:paraId="772BC0FA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Vectores de enfermedades</w:t>
            </w:r>
          </w:p>
        </w:tc>
        <w:tc>
          <w:tcPr>
            <w:tcW w:w="3868" w:type="dxa"/>
            <w:hideMark/>
          </w:tcPr>
          <w:p w14:paraId="6497233D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31. ¿En qué medida la laguna es un espacio para que se desarrollen insectos que pueden causar enfermedades o que no son beneficiosos para los humanos?</w:t>
            </w:r>
          </w:p>
        </w:tc>
        <w:tc>
          <w:tcPr>
            <w:tcW w:w="422" w:type="dxa"/>
            <w:noWrap/>
            <w:hideMark/>
          </w:tcPr>
          <w:p w14:paraId="152FD512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426" w:type="dxa"/>
            <w:noWrap/>
            <w:hideMark/>
          </w:tcPr>
          <w:p w14:paraId="670DDB51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19A3B315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2599" w:type="dxa"/>
            <w:hideMark/>
          </w:tcPr>
          <w:p w14:paraId="3819DB63" w14:textId="5604457C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Sin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 consenso</w:t>
            </w:r>
          </w:p>
        </w:tc>
      </w:tr>
      <w:tr w:rsidR="009571C1" w:rsidRPr="00AA3DB1" w14:paraId="3AEDF024" w14:textId="77777777" w:rsidTr="5FEA101A">
        <w:trPr>
          <w:trHeight w:val="620"/>
        </w:trPr>
        <w:tc>
          <w:tcPr>
            <w:tcW w:w="1485" w:type="dxa"/>
            <w:hideMark/>
          </w:tcPr>
          <w:p w14:paraId="146A61F7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</w:p>
        </w:tc>
        <w:tc>
          <w:tcPr>
            <w:tcW w:w="3868" w:type="dxa"/>
            <w:hideMark/>
          </w:tcPr>
          <w:p w14:paraId="503CF75A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58. ¿Antes de los diques este espacio era más o menos apto para el desarrollo de estas especies? </w:t>
            </w:r>
          </w:p>
        </w:tc>
        <w:tc>
          <w:tcPr>
            <w:tcW w:w="422" w:type="dxa"/>
            <w:noWrap/>
            <w:hideMark/>
          </w:tcPr>
          <w:p w14:paraId="4DEA217E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426" w:type="dxa"/>
            <w:noWrap/>
            <w:hideMark/>
          </w:tcPr>
          <w:p w14:paraId="2A13CAE6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2.3</w:t>
            </w:r>
          </w:p>
        </w:tc>
        <w:tc>
          <w:tcPr>
            <w:tcW w:w="556" w:type="dxa"/>
            <w:noWrap/>
            <w:hideMark/>
          </w:tcPr>
          <w:p w14:paraId="545B9127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1.3</w:t>
            </w:r>
          </w:p>
        </w:tc>
        <w:tc>
          <w:tcPr>
            <w:tcW w:w="2599" w:type="dxa"/>
            <w:hideMark/>
          </w:tcPr>
          <w:p w14:paraId="57DC5677" w14:textId="0919BA01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Sin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 consenso</w:t>
            </w:r>
          </w:p>
        </w:tc>
      </w:tr>
      <w:tr w:rsidR="009571C1" w:rsidRPr="00AA3DB1" w14:paraId="0C1FDFE2" w14:textId="77777777" w:rsidTr="5FEA101A">
        <w:trPr>
          <w:trHeight w:val="630"/>
        </w:trPr>
        <w:tc>
          <w:tcPr>
            <w:tcW w:w="1485" w:type="dxa"/>
            <w:hideMark/>
          </w:tcPr>
          <w:p w14:paraId="552277E8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Daños en la piel</w:t>
            </w:r>
          </w:p>
        </w:tc>
        <w:tc>
          <w:tcPr>
            <w:tcW w:w="3868" w:type="dxa"/>
            <w:hideMark/>
          </w:tcPr>
          <w:p w14:paraId="265EEF87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24. ¿Qué tanto considera que el agua de la LGC puede irritar o dañar la piel o alguna parte del cuerpo de las personas?</w:t>
            </w:r>
          </w:p>
        </w:tc>
        <w:tc>
          <w:tcPr>
            <w:tcW w:w="422" w:type="dxa"/>
            <w:noWrap/>
            <w:hideMark/>
          </w:tcPr>
          <w:p w14:paraId="2317C544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2.8</w:t>
            </w:r>
          </w:p>
        </w:tc>
        <w:tc>
          <w:tcPr>
            <w:tcW w:w="426" w:type="dxa"/>
            <w:noWrap/>
            <w:hideMark/>
          </w:tcPr>
          <w:p w14:paraId="61F79685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72565DD4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1.3</w:t>
            </w:r>
          </w:p>
        </w:tc>
        <w:tc>
          <w:tcPr>
            <w:tcW w:w="2599" w:type="dxa"/>
            <w:hideMark/>
          </w:tcPr>
          <w:p w14:paraId="765A9555" w14:textId="6292231C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Sin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 consenso</w:t>
            </w:r>
          </w:p>
        </w:tc>
      </w:tr>
      <w:tr w:rsidR="009571C1" w:rsidRPr="006646FD" w14:paraId="1A22D671" w14:textId="77777777" w:rsidTr="5FEA101A">
        <w:trPr>
          <w:trHeight w:val="499"/>
        </w:trPr>
        <w:tc>
          <w:tcPr>
            <w:tcW w:w="1485" w:type="dxa"/>
            <w:vAlign w:val="center"/>
          </w:tcPr>
          <w:p w14:paraId="3DDC9A46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</w:p>
        </w:tc>
        <w:tc>
          <w:tcPr>
            <w:tcW w:w="3868" w:type="dxa"/>
            <w:hideMark/>
          </w:tcPr>
          <w:p w14:paraId="5317399C" w14:textId="77777777" w:rsidR="009571C1" w:rsidRPr="00AA3DB1" w:rsidRDefault="009571C1" w:rsidP="00842D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Paraíso</w:t>
            </w:r>
          </w:p>
        </w:tc>
        <w:tc>
          <w:tcPr>
            <w:tcW w:w="422" w:type="dxa"/>
            <w:noWrap/>
            <w:hideMark/>
          </w:tcPr>
          <w:p w14:paraId="3D09E8C5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3.5</w:t>
            </w:r>
          </w:p>
        </w:tc>
        <w:tc>
          <w:tcPr>
            <w:tcW w:w="426" w:type="dxa"/>
            <w:noWrap/>
            <w:hideMark/>
          </w:tcPr>
          <w:p w14:paraId="403391E7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15711793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0.5</w:t>
            </w:r>
          </w:p>
        </w:tc>
        <w:tc>
          <w:tcPr>
            <w:tcW w:w="2599" w:type="dxa"/>
            <w:hideMark/>
          </w:tcPr>
          <w:p w14:paraId="2EA20EE9" w14:textId="1B59E76E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En Paraíso hay consenso respecto a que el agua de la laguna puede irritar la piel</w:t>
            </w:r>
          </w:p>
        </w:tc>
      </w:tr>
      <w:tr w:rsidR="009571C1" w:rsidRPr="006646FD" w14:paraId="04E9E3BC" w14:textId="77777777" w:rsidTr="5FEA101A">
        <w:trPr>
          <w:trHeight w:val="571"/>
        </w:trPr>
        <w:tc>
          <w:tcPr>
            <w:tcW w:w="1485" w:type="dxa"/>
            <w:vAlign w:val="center"/>
          </w:tcPr>
          <w:p w14:paraId="45895FB4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</w:p>
        </w:tc>
        <w:tc>
          <w:tcPr>
            <w:tcW w:w="3868" w:type="dxa"/>
            <w:hideMark/>
          </w:tcPr>
          <w:p w14:paraId="42294E23" w14:textId="77777777" w:rsidR="009571C1" w:rsidRPr="00AA3DB1" w:rsidRDefault="009571C1" w:rsidP="00842D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Playas</w:t>
            </w:r>
          </w:p>
        </w:tc>
        <w:tc>
          <w:tcPr>
            <w:tcW w:w="422" w:type="dxa"/>
            <w:noWrap/>
            <w:hideMark/>
          </w:tcPr>
          <w:p w14:paraId="45A77513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3.5</w:t>
            </w:r>
          </w:p>
        </w:tc>
        <w:tc>
          <w:tcPr>
            <w:tcW w:w="426" w:type="dxa"/>
            <w:noWrap/>
            <w:hideMark/>
          </w:tcPr>
          <w:p w14:paraId="44432402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5EC92CDA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0.5</w:t>
            </w:r>
          </w:p>
        </w:tc>
        <w:tc>
          <w:tcPr>
            <w:tcW w:w="2599" w:type="dxa"/>
            <w:hideMark/>
          </w:tcPr>
          <w:p w14:paraId="66CA9603" w14:textId="631033E9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En Playas de Catazajá hay consenso respecto a que el agua de la laguna puede irritar la piel</w:t>
            </w:r>
          </w:p>
        </w:tc>
      </w:tr>
      <w:tr w:rsidR="009571C1" w:rsidRPr="00AA3DB1" w14:paraId="0C4E2AAF" w14:textId="77777777" w:rsidTr="5FEA101A">
        <w:trPr>
          <w:trHeight w:val="259"/>
        </w:trPr>
        <w:tc>
          <w:tcPr>
            <w:tcW w:w="1485" w:type="dxa"/>
            <w:vAlign w:val="center"/>
          </w:tcPr>
          <w:p w14:paraId="1BD25354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</w:p>
        </w:tc>
        <w:tc>
          <w:tcPr>
            <w:tcW w:w="3868" w:type="dxa"/>
            <w:vAlign w:val="center"/>
            <w:hideMark/>
          </w:tcPr>
          <w:p w14:paraId="6ED3818C" w14:textId="77777777" w:rsidR="009571C1" w:rsidRPr="00AA3DB1" w:rsidRDefault="009571C1" w:rsidP="00842D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Punta Arena</w:t>
            </w:r>
          </w:p>
        </w:tc>
        <w:tc>
          <w:tcPr>
            <w:tcW w:w="422" w:type="dxa"/>
            <w:noWrap/>
            <w:hideMark/>
          </w:tcPr>
          <w:p w14:paraId="431DD55D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426" w:type="dxa"/>
            <w:noWrap/>
            <w:hideMark/>
          </w:tcPr>
          <w:p w14:paraId="6A8F3436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12D2FD3F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2599" w:type="dxa"/>
            <w:hideMark/>
          </w:tcPr>
          <w:p w14:paraId="434A1681" w14:textId="4EBDDD77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Sin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 consenso</w:t>
            </w:r>
          </w:p>
        </w:tc>
      </w:tr>
      <w:tr w:rsidR="009571C1" w:rsidRPr="00AA3DB1" w14:paraId="42CA7773" w14:textId="77777777" w:rsidTr="5FEA101A">
        <w:trPr>
          <w:trHeight w:val="263"/>
        </w:trPr>
        <w:tc>
          <w:tcPr>
            <w:tcW w:w="1485" w:type="dxa"/>
            <w:vAlign w:val="center"/>
          </w:tcPr>
          <w:p w14:paraId="2DC82A8E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</w:p>
        </w:tc>
        <w:tc>
          <w:tcPr>
            <w:tcW w:w="3868" w:type="dxa"/>
            <w:vAlign w:val="center"/>
            <w:hideMark/>
          </w:tcPr>
          <w:p w14:paraId="73155F27" w14:textId="77777777" w:rsidR="009571C1" w:rsidRPr="00AA3DB1" w:rsidRDefault="009571C1" w:rsidP="00842D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Zaragoza</w:t>
            </w:r>
          </w:p>
        </w:tc>
        <w:tc>
          <w:tcPr>
            <w:tcW w:w="422" w:type="dxa"/>
            <w:noWrap/>
            <w:hideMark/>
          </w:tcPr>
          <w:p w14:paraId="15F045A5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2.5</w:t>
            </w:r>
          </w:p>
        </w:tc>
        <w:tc>
          <w:tcPr>
            <w:tcW w:w="426" w:type="dxa"/>
            <w:noWrap/>
            <w:hideMark/>
          </w:tcPr>
          <w:p w14:paraId="3DAC82C3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1E21590B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1.5</w:t>
            </w:r>
          </w:p>
        </w:tc>
        <w:tc>
          <w:tcPr>
            <w:tcW w:w="2599" w:type="dxa"/>
            <w:hideMark/>
          </w:tcPr>
          <w:p w14:paraId="0061CB8C" w14:textId="36315B08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Sin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 consenso</w:t>
            </w:r>
          </w:p>
        </w:tc>
      </w:tr>
      <w:tr w:rsidR="009571C1" w:rsidRPr="006646FD" w14:paraId="1F3F0E1E" w14:textId="77777777" w:rsidTr="5FEA101A">
        <w:trPr>
          <w:trHeight w:val="422"/>
        </w:trPr>
        <w:tc>
          <w:tcPr>
            <w:tcW w:w="1485" w:type="dxa"/>
            <w:hideMark/>
          </w:tcPr>
          <w:p w14:paraId="6C555C74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Daños en la piel</w:t>
            </w:r>
          </w:p>
        </w:tc>
        <w:tc>
          <w:tcPr>
            <w:tcW w:w="3868" w:type="dxa"/>
            <w:hideMark/>
          </w:tcPr>
          <w:p w14:paraId="21C8C906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51. ¿Cree que antes era más o menos probable que causara algún daño a la salud? </w:t>
            </w:r>
          </w:p>
        </w:tc>
        <w:tc>
          <w:tcPr>
            <w:tcW w:w="422" w:type="dxa"/>
            <w:noWrap/>
            <w:hideMark/>
          </w:tcPr>
          <w:p w14:paraId="2ED4C0D3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426" w:type="dxa"/>
            <w:noWrap/>
            <w:hideMark/>
          </w:tcPr>
          <w:p w14:paraId="32F629BB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556" w:type="dxa"/>
            <w:noWrap/>
            <w:hideMark/>
          </w:tcPr>
          <w:p w14:paraId="28ABC4ED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2599" w:type="dxa"/>
            <w:hideMark/>
          </w:tcPr>
          <w:p w14:paraId="60AE7157" w14:textId="719FDB34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onsenso en que antes de los diques era menos probable que el agua de la laguna causara un daño en la piel</w:t>
            </w:r>
          </w:p>
        </w:tc>
      </w:tr>
      <w:tr w:rsidR="009571C1" w:rsidRPr="00AA3DB1" w14:paraId="6D8C924E" w14:textId="77777777" w:rsidTr="5FEA101A">
        <w:trPr>
          <w:trHeight w:val="433"/>
        </w:trPr>
        <w:tc>
          <w:tcPr>
            <w:tcW w:w="1485" w:type="dxa"/>
            <w:hideMark/>
          </w:tcPr>
          <w:p w14:paraId="510D63DF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Belleza escénica</w:t>
            </w:r>
          </w:p>
        </w:tc>
        <w:tc>
          <w:tcPr>
            <w:tcW w:w="3868" w:type="dxa"/>
            <w:hideMark/>
          </w:tcPr>
          <w:p w14:paraId="09BD4D16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22. ¿Del 1 al 4 que tan bonita o agradable considera que es la laguna para usted?</w:t>
            </w:r>
          </w:p>
        </w:tc>
        <w:tc>
          <w:tcPr>
            <w:tcW w:w="422" w:type="dxa"/>
            <w:noWrap/>
            <w:hideMark/>
          </w:tcPr>
          <w:p w14:paraId="3E430E1F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426" w:type="dxa"/>
            <w:noWrap/>
            <w:hideMark/>
          </w:tcPr>
          <w:p w14:paraId="2D819FE4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60DFC57E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</w:t>
            </w:r>
          </w:p>
        </w:tc>
        <w:tc>
          <w:tcPr>
            <w:tcW w:w="2599" w:type="dxa"/>
            <w:hideMark/>
          </w:tcPr>
          <w:p w14:paraId="03A8608C" w14:textId="754BD3F2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Sin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 consenso</w:t>
            </w:r>
          </w:p>
        </w:tc>
      </w:tr>
      <w:tr w:rsidR="009571C1" w:rsidRPr="006646FD" w14:paraId="7A09744A" w14:textId="77777777" w:rsidTr="5FEA101A">
        <w:trPr>
          <w:trHeight w:val="406"/>
        </w:trPr>
        <w:tc>
          <w:tcPr>
            <w:tcW w:w="1485" w:type="dxa"/>
            <w:hideMark/>
          </w:tcPr>
          <w:p w14:paraId="44D5A40F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Belleza escénica</w:t>
            </w:r>
          </w:p>
        </w:tc>
        <w:tc>
          <w:tcPr>
            <w:tcW w:w="3868" w:type="dxa"/>
            <w:hideMark/>
          </w:tcPr>
          <w:p w14:paraId="5303B8AD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49. ¿Antes de los diques era más o menos bonita o agradable? </w:t>
            </w:r>
          </w:p>
        </w:tc>
        <w:tc>
          <w:tcPr>
            <w:tcW w:w="422" w:type="dxa"/>
            <w:noWrap/>
            <w:hideMark/>
          </w:tcPr>
          <w:p w14:paraId="50D0ADE5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70AC1D5B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15EF0CDE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2599" w:type="dxa"/>
            <w:hideMark/>
          </w:tcPr>
          <w:p w14:paraId="0ECD6E34" w14:textId="71621924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C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onsenso en que la belleza escénica de la laguna era mayor antes de los diques</w:t>
            </w:r>
          </w:p>
        </w:tc>
      </w:tr>
      <w:tr w:rsidR="009571C1" w:rsidRPr="00AA3DB1" w14:paraId="01F6681B" w14:textId="77777777" w:rsidTr="5FEA101A">
        <w:trPr>
          <w:trHeight w:val="534"/>
        </w:trPr>
        <w:tc>
          <w:tcPr>
            <w:tcW w:w="1485" w:type="dxa"/>
            <w:hideMark/>
          </w:tcPr>
          <w:p w14:paraId="57BF2BF3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Atractivo turístico</w:t>
            </w:r>
          </w:p>
        </w:tc>
        <w:tc>
          <w:tcPr>
            <w:tcW w:w="3868" w:type="dxa"/>
            <w:hideMark/>
          </w:tcPr>
          <w:p w14:paraId="5C05E6DD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23. ¿Cuán atractiva es actualmente la laguna para los turistas?</w:t>
            </w:r>
          </w:p>
        </w:tc>
        <w:tc>
          <w:tcPr>
            <w:tcW w:w="422" w:type="dxa"/>
            <w:noWrap/>
            <w:hideMark/>
          </w:tcPr>
          <w:p w14:paraId="6976811A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426" w:type="dxa"/>
            <w:noWrap/>
            <w:hideMark/>
          </w:tcPr>
          <w:p w14:paraId="0243B3F7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noWrap/>
            <w:hideMark/>
          </w:tcPr>
          <w:p w14:paraId="7A5BC552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</w:t>
            </w:r>
          </w:p>
        </w:tc>
        <w:tc>
          <w:tcPr>
            <w:tcW w:w="2599" w:type="dxa"/>
            <w:hideMark/>
          </w:tcPr>
          <w:p w14:paraId="2DADDCA5" w14:textId="0BF6855E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Sin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 consenso</w:t>
            </w:r>
          </w:p>
        </w:tc>
      </w:tr>
      <w:tr w:rsidR="009571C1" w:rsidRPr="00AA3DB1" w14:paraId="4F6C8398" w14:textId="77777777" w:rsidTr="5FEA101A">
        <w:trPr>
          <w:trHeight w:val="435"/>
        </w:trPr>
        <w:tc>
          <w:tcPr>
            <w:tcW w:w="1485" w:type="dxa"/>
            <w:tcBorders>
              <w:bottom w:val="single" w:sz="4" w:space="0" w:color="auto"/>
            </w:tcBorders>
            <w:hideMark/>
          </w:tcPr>
          <w:p w14:paraId="65049631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Atractivo turístico</w:t>
            </w:r>
          </w:p>
        </w:tc>
        <w:tc>
          <w:tcPr>
            <w:tcW w:w="3868" w:type="dxa"/>
            <w:tcBorders>
              <w:bottom w:val="single" w:sz="4" w:space="0" w:color="auto"/>
            </w:tcBorders>
            <w:hideMark/>
          </w:tcPr>
          <w:p w14:paraId="7C02D374" w14:textId="77777777" w:rsidR="009571C1" w:rsidRPr="00AA3DB1" w:rsidRDefault="009571C1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50. ¿Considera que antes era más o menos atractiva? ¿Del 1 al 4 que tanto ha sido el cambio? 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noWrap/>
            <w:hideMark/>
          </w:tcPr>
          <w:p w14:paraId="13771170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hideMark/>
          </w:tcPr>
          <w:p w14:paraId="59E4B8BF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4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noWrap/>
            <w:hideMark/>
          </w:tcPr>
          <w:p w14:paraId="36906708" w14:textId="77777777" w:rsidR="009571C1" w:rsidRPr="00AA3DB1" w:rsidRDefault="009571C1" w:rsidP="008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hideMark/>
          </w:tcPr>
          <w:p w14:paraId="5CCD6A1B" w14:textId="66EA3633" w:rsidR="009571C1" w:rsidRPr="00AA3DB1" w:rsidRDefault="00E37367" w:rsidP="00842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Sin</w:t>
            </w:r>
            <w:r w:rsidR="009571C1" w:rsidRPr="00AA3DB1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 consenso</w:t>
            </w:r>
          </w:p>
        </w:tc>
      </w:tr>
    </w:tbl>
    <w:p w14:paraId="11014CBE" w14:textId="01976AF5" w:rsidR="009571C1" w:rsidRPr="00BC7ADE" w:rsidRDefault="009571C1" w:rsidP="009571C1">
      <w:pPr>
        <w:tabs>
          <w:tab w:val="left" w:pos="1905"/>
        </w:tabs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BC7ADE">
        <w:rPr>
          <w:rFonts w:ascii="Times New Roman" w:hAnsi="Times New Roman" w:cs="Times New Roman"/>
          <w:sz w:val="24"/>
          <w:szCs w:val="24"/>
          <w:lang w:val="es-MX"/>
        </w:rPr>
        <w:t>Fuente: Elaboración propia a partir de las frecuencias de mención en las entrevistas semiestructuradas.</w:t>
      </w:r>
    </w:p>
    <w:p w14:paraId="79E9C56D" w14:textId="77777777" w:rsidR="009571C1" w:rsidRDefault="009571C1" w:rsidP="009571C1">
      <w:pPr>
        <w:tabs>
          <w:tab w:val="left" w:pos="1905"/>
        </w:tabs>
        <w:spacing w:after="240"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4B32611C" w14:textId="7DF87D28" w:rsidR="00FB53F2" w:rsidRDefault="00FB53F2">
      <w:pPr>
        <w:spacing w:line="278" w:lineRule="auto"/>
        <w:rPr>
          <w:lang w:val="es-MX"/>
        </w:rPr>
      </w:pPr>
      <w:r>
        <w:rPr>
          <w:lang w:val="es-MX"/>
        </w:rPr>
        <w:br w:type="page"/>
      </w:r>
    </w:p>
    <w:p w14:paraId="61ECEBA1" w14:textId="01A26F11" w:rsidR="00FB53F2" w:rsidRDefault="00FB53F2" w:rsidP="00FB53F2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s-419"/>
        </w:rPr>
      </w:pPr>
      <w:r>
        <w:rPr>
          <w:rFonts w:ascii="Times New Roman" w:hAnsi="Times New Roman" w:cs="Times New Roman"/>
          <w:b/>
          <w:sz w:val="24"/>
          <w:szCs w:val="24"/>
          <w:lang w:val="es-MX"/>
        </w:rPr>
        <w:lastRenderedPageBreak/>
        <w:t xml:space="preserve">Cuadro </w:t>
      </w:r>
      <w:r w:rsidR="0048163A">
        <w:rPr>
          <w:rFonts w:ascii="Times New Roman" w:hAnsi="Times New Roman" w:cs="Times New Roman"/>
          <w:b/>
          <w:sz w:val="24"/>
          <w:szCs w:val="24"/>
          <w:lang w:val="es-MX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 xml:space="preserve">3. Tendencia y efectos del cambio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MX"/>
        </w:rPr>
        <w:t>socioecológico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MX"/>
        </w:rPr>
        <w:t xml:space="preserve"> sobre los modos de vida, la seguridad, la economía y las relaciones sociales según l</w:t>
      </w:r>
      <w:r w:rsidR="0048163A">
        <w:rPr>
          <w:rFonts w:ascii="Times New Roman" w:hAnsi="Times New Roman" w:cs="Times New Roman"/>
          <w:b/>
          <w:sz w:val="24"/>
          <w:szCs w:val="24"/>
          <w:lang w:val="es-MX"/>
        </w:rPr>
        <w:t>as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="0048163A">
        <w:rPr>
          <w:rFonts w:ascii="Times New Roman" w:hAnsi="Times New Roman" w:cs="Times New Roman"/>
          <w:b/>
          <w:sz w:val="24"/>
          <w:szCs w:val="24"/>
          <w:lang w:val="es-MX"/>
        </w:rPr>
        <w:t>personas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 xml:space="preserve"> entrevistad</w:t>
      </w:r>
      <w:r w:rsidR="0048163A">
        <w:rPr>
          <w:rFonts w:ascii="Times New Roman" w:hAnsi="Times New Roman" w:cs="Times New Roman"/>
          <w:b/>
          <w:sz w:val="24"/>
          <w:szCs w:val="24"/>
          <w:lang w:val="es-MX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>s en la Laguna Grande de Catazajá</w:t>
      </w:r>
      <w:r w:rsidR="0048163A">
        <w:rPr>
          <w:rFonts w:ascii="Times New Roman" w:hAnsi="Times New Roman" w:cs="Times New Roman"/>
          <w:b/>
          <w:sz w:val="24"/>
          <w:szCs w:val="24"/>
          <w:lang w:val="es-MX"/>
        </w:rPr>
        <w:t>, Chiapas, México</w:t>
      </w:r>
    </w:p>
    <w:tbl>
      <w:tblPr>
        <w:tblW w:w="9343" w:type="dxa"/>
        <w:tblLayout w:type="fixed"/>
        <w:tblLook w:val="0400" w:firstRow="0" w:lastRow="0" w:firstColumn="0" w:lastColumn="0" w:noHBand="0" w:noVBand="1"/>
      </w:tblPr>
      <w:tblGrid>
        <w:gridCol w:w="2694"/>
        <w:gridCol w:w="1279"/>
        <w:gridCol w:w="1275"/>
        <w:gridCol w:w="1279"/>
        <w:gridCol w:w="1270"/>
        <w:gridCol w:w="1546"/>
      </w:tblGrid>
      <w:tr w:rsidR="00FB53F2" w14:paraId="5EA25AA0" w14:textId="77777777" w:rsidTr="00842DB0">
        <w:trPr>
          <w:trHeight w:val="861"/>
          <w:tblHeader/>
        </w:trPr>
        <w:tc>
          <w:tcPr>
            <w:tcW w:w="2694" w:type="dxa"/>
            <w:tcBorders>
              <w:top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5918658A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lang w:val="es-MX"/>
              </w:rPr>
            </w:pPr>
            <w:r w:rsidRPr="498C922E">
              <w:rPr>
                <w:rFonts w:ascii="Times New Roman" w:hAnsi="Times New Roman" w:cs="Times New Roman"/>
                <w:b/>
                <w:bCs/>
                <w:color w:val="000000" w:themeColor="text1"/>
                <w:lang w:val="es-MX"/>
              </w:rPr>
              <w:t xml:space="preserve">Cambio percibido </w:t>
            </w:r>
          </w:p>
        </w:tc>
        <w:tc>
          <w:tcPr>
            <w:tcW w:w="1279" w:type="dxa"/>
            <w:tcBorders>
              <w:top w:val="single" w:sz="8" w:space="0" w:color="auto"/>
            </w:tcBorders>
            <w:shd w:val="clear" w:color="auto" w:fill="E8E8E8" w:themeFill="background2"/>
            <w:hideMark/>
          </w:tcPr>
          <w:p w14:paraId="17FC481C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  <w:lang w:val="es-MX"/>
              </w:rPr>
            </w:pPr>
            <w:r w:rsidRPr="15E0B329">
              <w:rPr>
                <w:rFonts w:ascii="Times New Roman" w:hAnsi="Times New Roman" w:cs="Times New Roman"/>
                <w:b/>
                <w:bCs/>
                <w:color w:val="000000" w:themeColor="text1"/>
                <w:lang w:val="es-MX"/>
              </w:rPr>
              <w:t>Frecuencia de mención</w:t>
            </w:r>
            <w:r w:rsidRPr="15E0B329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  <w:lang w:val="es-MX"/>
              </w:rPr>
              <w:t>1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shd w:val="clear" w:color="auto" w:fill="E8E8E8" w:themeFill="background2"/>
            <w:hideMark/>
          </w:tcPr>
          <w:p w14:paraId="44672001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Afectación en modos de vida</w:t>
            </w:r>
            <w:r>
              <w:rPr>
                <w:rFonts w:ascii="Times New Roman" w:hAnsi="Times New Roman" w:cs="Times New Roman"/>
                <w:b/>
                <w:color w:val="000000"/>
                <w:szCs w:val="24"/>
                <w:vertAlign w:val="superscript"/>
                <w:lang w:val="es-MX"/>
              </w:rPr>
              <w:t>2</w:t>
            </w:r>
          </w:p>
        </w:tc>
        <w:tc>
          <w:tcPr>
            <w:tcW w:w="1279" w:type="dxa"/>
            <w:tcBorders>
              <w:top w:val="single" w:sz="8" w:space="0" w:color="auto"/>
            </w:tcBorders>
            <w:shd w:val="clear" w:color="auto" w:fill="E8E8E8" w:themeFill="background2"/>
            <w:hideMark/>
          </w:tcPr>
          <w:p w14:paraId="4343AB4B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Seguridad</w:t>
            </w:r>
            <w:r>
              <w:rPr>
                <w:rFonts w:ascii="Times New Roman" w:hAnsi="Times New Roman" w:cs="Times New Roman"/>
                <w:b/>
                <w:color w:val="000000"/>
                <w:szCs w:val="24"/>
                <w:vertAlign w:val="superscript"/>
                <w:lang w:val="es-MX"/>
              </w:rPr>
              <w:t>2</w:t>
            </w:r>
          </w:p>
        </w:tc>
        <w:tc>
          <w:tcPr>
            <w:tcW w:w="1270" w:type="dxa"/>
            <w:tcBorders>
              <w:top w:val="single" w:sz="8" w:space="0" w:color="auto"/>
            </w:tcBorders>
            <w:shd w:val="clear" w:color="auto" w:fill="E8E8E8" w:themeFill="background2"/>
            <w:hideMark/>
          </w:tcPr>
          <w:p w14:paraId="160F296D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Economía</w:t>
            </w:r>
            <w:r>
              <w:rPr>
                <w:rFonts w:ascii="Times New Roman" w:hAnsi="Times New Roman" w:cs="Times New Roman"/>
                <w:b/>
                <w:color w:val="000000"/>
                <w:szCs w:val="24"/>
                <w:vertAlign w:val="superscript"/>
                <w:lang w:val="es-MX"/>
              </w:rPr>
              <w:t>2</w:t>
            </w:r>
          </w:p>
        </w:tc>
        <w:tc>
          <w:tcPr>
            <w:tcW w:w="1546" w:type="dxa"/>
            <w:tcBorders>
              <w:top w:val="single" w:sz="8" w:space="0" w:color="auto"/>
            </w:tcBorders>
            <w:shd w:val="clear" w:color="auto" w:fill="E8E8E8" w:themeFill="background2"/>
            <w:hideMark/>
          </w:tcPr>
          <w:p w14:paraId="5EB4F185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Relaciones sociales</w:t>
            </w:r>
            <w:r>
              <w:rPr>
                <w:rFonts w:ascii="Times New Roman" w:hAnsi="Times New Roman" w:cs="Times New Roman"/>
                <w:b/>
                <w:color w:val="000000"/>
                <w:szCs w:val="24"/>
                <w:vertAlign w:val="superscript"/>
                <w:lang w:val="es-MX"/>
              </w:rPr>
              <w:t>2</w:t>
            </w:r>
          </w:p>
        </w:tc>
      </w:tr>
      <w:tr w:rsidR="00FB53F2" w14:paraId="1C734960" w14:textId="77777777" w:rsidTr="00842DB0">
        <w:trPr>
          <w:trHeight w:val="279"/>
        </w:trPr>
        <w:tc>
          <w:tcPr>
            <w:tcW w:w="2694" w:type="dxa"/>
            <w:vAlign w:val="center"/>
            <w:hideMark/>
          </w:tcPr>
          <w:p w14:paraId="157B87C4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Regulación</w:t>
            </w:r>
          </w:p>
        </w:tc>
        <w:tc>
          <w:tcPr>
            <w:tcW w:w="1279" w:type="dxa"/>
            <w:vAlign w:val="center"/>
          </w:tcPr>
          <w:p w14:paraId="3F14234D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</w:p>
        </w:tc>
        <w:tc>
          <w:tcPr>
            <w:tcW w:w="1275" w:type="dxa"/>
            <w:vAlign w:val="center"/>
            <w:hideMark/>
          </w:tcPr>
          <w:p w14:paraId="029B0430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68%</w:t>
            </w:r>
          </w:p>
        </w:tc>
        <w:tc>
          <w:tcPr>
            <w:tcW w:w="1279" w:type="dxa"/>
            <w:vAlign w:val="center"/>
            <w:hideMark/>
          </w:tcPr>
          <w:p w14:paraId="0FFC564B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9%</w:t>
            </w:r>
          </w:p>
        </w:tc>
        <w:tc>
          <w:tcPr>
            <w:tcW w:w="1270" w:type="dxa"/>
            <w:vAlign w:val="center"/>
            <w:hideMark/>
          </w:tcPr>
          <w:p w14:paraId="5E873F35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34%</w:t>
            </w:r>
          </w:p>
        </w:tc>
        <w:tc>
          <w:tcPr>
            <w:tcW w:w="1546" w:type="dxa"/>
            <w:vAlign w:val="center"/>
            <w:hideMark/>
          </w:tcPr>
          <w:p w14:paraId="0590BB6F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26%</w:t>
            </w:r>
          </w:p>
        </w:tc>
      </w:tr>
      <w:tr w:rsidR="00FB53F2" w14:paraId="5FDC49AE" w14:textId="77777777" w:rsidTr="00842DB0">
        <w:trPr>
          <w:trHeight w:val="558"/>
        </w:trPr>
        <w:tc>
          <w:tcPr>
            <w:tcW w:w="2694" w:type="dxa"/>
            <w:vAlign w:val="center"/>
            <w:hideMark/>
          </w:tcPr>
          <w:p w14:paraId="0DD29642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color w:val="000000"/>
                <w:lang w:val="es-MX"/>
              </w:rPr>
            </w:pPr>
            <w:r w:rsidRPr="64435FB6">
              <w:rPr>
                <w:rFonts w:ascii="Times New Roman" w:hAnsi="Times New Roman" w:cs="Times New Roman"/>
                <w:color w:val="000000" w:themeColor="text1"/>
                <w:lang w:val="es-MX"/>
              </w:rPr>
              <w:t>Pérdida de la capacidad de depuración del sistema</w:t>
            </w:r>
          </w:p>
        </w:tc>
        <w:tc>
          <w:tcPr>
            <w:tcW w:w="1279" w:type="dxa"/>
            <w:vAlign w:val="center"/>
            <w:hideMark/>
          </w:tcPr>
          <w:p w14:paraId="62DB2629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90%</w:t>
            </w:r>
          </w:p>
        </w:tc>
        <w:tc>
          <w:tcPr>
            <w:tcW w:w="1275" w:type="dxa"/>
            <w:vAlign w:val="center"/>
            <w:hideMark/>
          </w:tcPr>
          <w:p w14:paraId="0C53D7FA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74%</w:t>
            </w:r>
          </w:p>
        </w:tc>
        <w:tc>
          <w:tcPr>
            <w:tcW w:w="1279" w:type="dxa"/>
            <w:vAlign w:val="center"/>
            <w:hideMark/>
          </w:tcPr>
          <w:p w14:paraId="07914693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5%</w:t>
            </w:r>
          </w:p>
        </w:tc>
        <w:tc>
          <w:tcPr>
            <w:tcW w:w="1270" w:type="dxa"/>
            <w:vAlign w:val="center"/>
            <w:hideMark/>
          </w:tcPr>
          <w:p w14:paraId="6B4D2415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18%</w:t>
            </w:r>
          </w:p>
        </w:tc>
        <w:tc>
          <w:tcPr>
            <w:tcW w:w="1546" w:type="dxa"/>
            <w:vAlign w:val="center"/>
            <w:hideMark/>
          </w:tcPr>
          <w:p w14:paraId="096E19B1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51%</w:t>
            </w:r>
          </w:p>
        </w:tc>
      </w:tr>
      <w:tr w:rsidR="00FB53F2" w14:paraId="05A81DF7" w14:textId="77777777" w:rsidTr="00842DB0">
        <w:trPr>
          <w:trHeight w:val="558"/>
        </w:trPr>
        <w:tc>
          <w:tcPr>
            <w:tcW w:w="2694" w:type="dxa"/>
            <w:vAlign w:val="center"/>
            <w:hideMark/>
          </w:tcPr>
          <w:p w14:paraId="210382C3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Pérdida de profundidad por acumulación de sedimentos</w:t>
            </w:r>
          </w:p>
        </w:tc>
        <w:tc>
          <w:tcPr>
            <w:tcW w:w="1279" w:type="dxa"/>
            <w:vAlign w:val="center"/>
            <w:hideMark/>
          </w:tcPr>
          <w:p w14:paraId="1EBC318F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82%</w:t>
            </w:r>
          </w:p>
        </w:tc>
        <w:tc>
          <w:tcPr>
            <w:tcW w:w="1275" w:type="dxa"/>
            <w:vAlign w:val="center"/>
            <w:hideMark/>
          </w:tcPr>
          <w:p w14:paraId="34C5EFB3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64%</w:t>
            </w:r>
          </w:p>
        </w:tc>
        <w:tc>
          <w:tcPr>
            <w:tcW w:w="1279" w:type="dxa"/>
            <w:vAlign w:val="center"/>
            <w:hideMark/>
          </w:tcPr>
          <w:p w14:paraId="28897B13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12%</w:t>
            </w:r>
          </w:p>
        </w:tc>
        <w:tc>
          <w:tcPr>
            <w:tcW w:w="1270" w:type="dxa"/>
            <w:vAlign w:val="center"/>
            <w:hideMark/>
          </w:tcPr>
          <w:p w14:paraId="3D434199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36%</w:t>
            </w:r>
          </w:p>
        </w:tc>
        <w:tc>
          <w:tcPr>
            <w:tcW w:w="1546" w:type="dxa"/>
            <w:vAlign w:val="center"/>
            <w:hideMark/>
          </w:tcPr>
          <w:p w14:paraId="58385F2D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16%</w:t>
            </w:r>
          </w:p>
        </w:tc>
      </w:tr>
      <w:tr w:rsidR="00FB53F2" w14:paraId="5262367F" w14:textId="77777777" w:rsidTr="00842DB0">
        <w:trPr>
          <w:trHeight w:val="279"/>
        </w:trPr>
        <w:tc>
          <w:tcPr>
            <w:tcW w:w="2694" w:type="dxa"/>
            <w:vAlign w:val="center"/>
            <w:hideMark/>
          </w:tcPr>
          <w:p w14:paraId="1D922D54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Incremento del azolve</w:t>
            </w:r>
          </w:p>
        </w:tc>
        <w:tc>
          <w:tcPr>
            <w:tcW w:w="1279" w:type="dxa"/>
            <w:vAlign w:val="center"/>
            <w:hideMark/>
          </w:tcPr>
          <w:p w14:paraId="0BE1A385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81%</w:t>
            </w:r>
          </w:p>
        </w:tc>
        <w:tc>
          <w:tcPr>
            <w:tcW w:w="1275" w:type="dxa"/>
            <w:vAlign w:val="center"/>
            <w:hideMark/>
          </w:tcPr>
          <w:p w14:paraId="6A4ADB0A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67%</w:t>
            </w:r>
          </w:p>
        </w:tc>
        <w:tc>
          <w:tcPr>
            <w:tcW w:w="1279" w:type="dxa"/>
            <w:vAlign w:val="center"/>
            <w:hideMark/>
          </w:tcPr>
          <w:p w14:paraId="54C1F18A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14%</w:t>
            </w:r>
          </w:p>
        </w:tc>
        <w:tc>
          <w:tcPr>
            <w:tcW w:w="1270" w:type="dxa"/>
            <w:vAlign w:val="center"/>
            <w:hideMark/>
          </w:tcPr>
          <w:p w14:paraId="2F5C0BFB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30%</w:t>
            </w:r>
          </w:p>
        </w:tc>
        <w:tc>
          <w:tcPr>
            <w:tcW w:w="1546" w:type="dxa"/>
            <w:vAlign w:val="center"/>
            <w:hideMark/>
          </w:tcPr>
          <w:p w14:paraId="794475A5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23%</w:t>
            </w:r>
          </w:p>
        </w:tc>
      </w:tr>
      <w:tr w:rsidR="00FB53F2" w14:paraId="3908515D" w14:textId="77777777" w:rsidTr="00842DB0">
        <w:trPr>
          <w:trHeight w:val="279"/>
        </w:trPr>
        <w:tc>
          <w:tcPr>
            <w:tcW w:w="2694" w:type="dxa"/>
            <w:vAlign w:val="center"/>
            <w:hideMark/>
          </w:tcPr>
          <w:p w14:paraId="1CD19435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Incremento de la contaminación</w:t>
            </w:r>
          </w:p>
        </w:tc>
        <w:tc>
          <w:tcPr>
            <w:tcW w:w="1279" w:type="dxa"/>
            <w:vAlign w:val="center"/>
            <w:hideMark/>
          </w:tcPr>
          <w:p w14:paraId="2F2F8893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87%</w:t>
            </w:r>
          </w:p>
        </w:tc>
        <w:tc>
          <w:tcPr>
            <w:tcW w:w="1275" w:type="dxa"/>
            <w:vAlign w:val="center"/>
            <w:hideMark/>
          </w:tcPr>
          <w:p w14:paraId="4D9748A4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55%</w:t>
            </w:r>
          </w:p>
        </w:tc>
        <w:tc>
          <w:tcPr>
            <w:tcW w:w="1279" w:type="dxa"/>
            <w:vAlign w:val="center"/>
            <w:hideMark/>
          </w:tcPr>
          <w:p w14:paraId="3FCAA23B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9%</w:t>
            </w:r>
          </w:p>
        </w:tc>
        <w:tc>
          <w:tcPr>
            <w:tcW w:w="1270" w:type="dxa"/>
            <w:vAlign w:val="center"/>
            <w:hideMark/>
          </w:tcPr>
          <w:p w14:paraId="5BBE856D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12%</w:t>
            </w:r>
          </w:p>
        </w:tc>
        <w:tc>
          <w:tcPr>
            <w:tcW w:w="1546" w:type="dxa"/>
            <w:vAlign w:val="center"/>
            <w:hideMark/>
          </w:tcPr>
          <w:p w14:paraId="37119831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34%</w:t>
            </w:r>
          </w:p>
        </w:tc>
      </w:tr>
      <w:tr w:rsidR="00FB53F2" w14:paraId="366398C6" w14:textId="77777777" w:rsidTr="00842DB0">
        <w:trPr>
          <w:trHeight w:val="390"/>
        </w:trPr>
        <w:tc>
          <w:tcPr>
            <w:tcW w:w="2694" w:type="dxa"/>
            <w:vAlign w:val="center"/>
            <w:hideMark/>
          </w:tcPr>
          <w:p w14:paraId="0F263428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Biodiversidad</w:t>
            </w:r>
          </w:p>
        </w:tc>
        <w:tc>
          <w:tcPr>
            <w:tcW w:w="1279" w:type="dxa"/>
            <w:vAlign w:val="center"/>
          </w:tcPr>
          <w:p w14:paraId="47AB8E10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</w:p>
        </w:tc>
        <w:tc>
          <w:tcPr>
            <w:tcW w:w="1275" w:type="dxa"/>
            <w:vAlign w:val="center"/>
            <w:hideMark/>
          </w:tcPr>
          <w:p w14:paraId="1B75EA1C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55%</w:t>
            </w:r>
          </w:p>
        </w:tc>
        <w:tc>
          <w:tcPr>
            <w:tcW w:w="1279" w:type="dxa"/>
            <w:vAlign w:val="center"/>
            <w:hideMark/>
          </w:tcPr>
          <w:p w14:paraId="15A2F609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1%</w:t>
            </w:r>
          </w:p>
        </w:tc>
        <w:tc>
          <w:tcPr>
            <w:tcW w:w="1270" w:type="dxa"/>
            <w:vAlign w:val="center"/>
            <w:hideMark/>
          </w:tcPr>
          <w:p w14:paraId="27C58426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36%</w:t>
            </w:r>
          </w:p>
        </w:tc>
        <w:tc>
          <w:tcPr>
            <w:tcW w:w="1546" w:type="dxa"/>
            <w:vAlign w:val="center"/>
            <w:hideMark/>
          </w:tcPr>
          <w:p w14:paraId="5F6B6737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18%</w:t>
            </w:r>
          </w:p>
        </w:tc>
      </w:tr>
      <w:tr w:rsidR="00FB53F2" w14:paraId="7CB5F14D" w14:textId="77777777" w:rsidTr="00842DB0">
        <w:trPr>
          <w:trHeight w:val="300"/>
        </w:trPr>
        <w:tc>
          <w:tcPr>
            <w:tcW w:w="2694" w:type="dxa"/>
            <w:vAlign w:val="center"/>
            <w:hideMark/>
          </w:tcPr>
          <w:p w14:paraId="25E8BE12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Decremento de manatís</w:t>
            </w:r>
          </w:p>
        </w:tc>
        <w:tc>
          <w:tcPr>
            <w:tcW w:w="1279" w:type="dxa"/>
            <w:vAlign w:val="center"/>
            <w:hideMark/>
          </w:tcPr>
          <w:p w14:paraId="6CD07FB8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61%</w:t>
            </w:r>
          </w:p>
        </w:tc>
        <w:tc>
          <w:tcPr>
            <w:tcW w:w="1275" w:type="dxa"/>
            <w:vAlign w:val="center"/>
            <w:hideMark/>
          </w:tcPr>
          <w:p w14:paraId="15C0A51D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53%</w:t>
            </w:r>
          </w:p>
        </w:tc>
        <w:tc>
          <w:tcPr>
            <w:tcW w:w="1279" w:type="dxa"/>
            <w:vAlign w:val="center"/>
            <w:hideMark/>
          </w:tcPr>
          <w:p w14:paraId="1A8B1956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0%</w:t>
            </w:r>
          </w:p>
        </w:tc>
        <w:tc>
          <w:tcPr>
            <w:tcW w:w="1270" w:type="dxa"/>
            <w:vAlign w:val="center"/>
            <w:hideMark/>
          </w:tcPr>
          <w:p w14:paraId="6557BCE0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35%</w:t>
            </w:r>
          </w:p>
        </w:tc>
        <w:tc>
          <w:tcPr>
            <w:tcW w:w="1546" w:type="dxa"/>
            <w:vAlign w:val="center"/>
            <w:hideMark/>
          </w:tcPr>
          <w:p w14:paraId="71F5C5E6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19%</w:t>
            </w:r>
          </w:p>
        </w:tc>
      </w:tr>
      <w:tr w:rsidR="00FB53F2" w14:paraId="3398F0F9" w14:textId="77777777" w:rsidTr="00842DB0">
        <w:trPr>
          <w:trHeight w:val="279"/>
        </w:trPr>
        <w:tc>
          <w:tcPr>
            <w:tcW w:w="2694" w:type="dxa"/>
            <w:vAlign w:val="center"/>
            <w:hideMark/>
          </w:tcPr>
          <w:p w14:paraId="6AF714C6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Decremento de tortuga</w:t>
            </w:r>
          </w:p>
        </w:tc>
        <w:tc>
          <w:tcPr>
            <w:tcW w:w="1279" w:type="dxa"/>
            <w:vAlign w:val="center"/>
            <w:hideMark/>
          </w:tcPr>
          <w:p w14:paraId="23E4EF3C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78%</w:t>
            </w:r>
          </w:p>
        </w:tc>
        <w:tc>
          <w:tcPr>
            <w:tcW w:w="1275" w:type="dxa"/>
            <w:vAlign w:val="center"/>
            <w:hideMark/>
          </w:tcPr>
          <w:p w14:paraId="20BA9BA7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38%</w:t>
            </w:r>
          </w:p>
        </w:tc>
        <w:tc>
          <w:tcPr>
            <w:tcW w:w="1279" w:type="dxa"/>
            <w:vAlign w:val="center"/>
            <w:hideMark/>
          </w:tcPr>
          <w:p w14:paraId="31F21AC1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0%</w:t>
            </w:r>
          </w:p>
        </w:tc>
        <w:tc>
          <w:tcPr>
            <w:tcW w:w="1270" w:type="dxa"/>
            <w:vAlign w:val="center"/>
            <w:hideMark/>
          </w:tcPr>
          <w:p w14:paraId="2FF923B9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18%</w:t>
            </w:r>
          </w:p>
        </w:tc>
        <w:tc>
          <w:tcPr>
            <w:tcW w:w="1546" w:type="dxa"/>
            <w:vAlign w:val="center"/>
            <w:hideMark/>
          </w:tcPr>
          <w:p w14:paraId="03DC403C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20%</w:t>
            </w:r>
          </w:p>
        </w:tc>
      </w:tr>
      <w:tr w:rsidR="00FB53F2" w14:paraId="62F84858" w14:textId="77777777" w:rsidTr="00842DB0">
        <w:trPr>
          <w:trHeight w:val="279"/>
        </w:trPr>
        <w:tc>
          <w:tcPr>
            <w:tcW w:w="2694" w:type="dxa"/>
            <w:vAlign w:val="center"/>
            <w:hideMark/>
          </w:tcPr>
          <w:p w14:paraId="0D615C9F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Decremento de palo de tinto</w:t>
            </w:r>
          </w:p>
        </w:tc>
        <w:tc>
          <w:tcPr>
            <w:tcW w:w="1279" w:type="dxa"/>
            <w:vAlign w:val="center"/>
            <w:hideMark/>
          </w:tcPr>
          <w:p w14:paraId="6B2B0345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85%</w:t>
            </w:r>
          </w:p>
        </w:tc>
        <w:tc>
          <w:tcPr>
            <w:tcW w:w="1275" w:type="dxa"/>
            <w:vAlign w:val="center"/>
            <w:hideMark/>
          </w:tcPr>
          <w:p w14:paraId="6C296127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70%</w:t>
            </w:r>
          </w:p>
        </w:tc>
        <w:tc>
          <w:tcPr>
            <w:tcW w:w="1279" w:type="dxa"/>
            <w:vAlign w:val="center"/>
            <w:hideMark/>
          </w:tcPr>
          <w:p w14:paraId="0A811560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3%</w:t>
            </w:r>
          </w:p>
        </w:tc>
        <w:tc>
          <w:tcPr>
            <w:tcW w:w="1270" w:type="dxa"/>
            <w:vAlign w:val="center"/>
            <w:hideMark/>
          </w:tcPr>
          <w:p w14:paraId="151DAF43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51%</w:t>
            </w:r>
          </w:p>
        </w:tc>
        <w:tc>
          <w:tcPr>
            <w:tcW w:w="1546" w:type="dxa"/>
            <w:vAlign w:val="center"/>
            <w:hideMark/>
          </w:tcPr>
          <w:p w14:paraId="2ED95756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16%</w:t>
            </w:r>
          </w:p>
        </w:tc>
      </w:tr>
      <w:tr w:rsidR="00FB53F2" w14:paraId="70220846" w14:textId="77777777" w:rsidTr="00842DB0">
        <w:trPr>
          <w:trHeight w:val="279"/>
        </w:trPr>
        <w:tc>
          <w:tcPr>
            <w:tcW w:w="2694" w:type="dxa"/>
            <w:vAlign w:val="center"/>
            <w:hideMark/>
          </w:tcPr>
          <w:p w14:paraId="69FC4A75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Aprovisionamiento pesquerías</w:t>
            </w:r>
          </w:p>
        </w:tc>
        <w:tc>
          <w:tcPr>
            <w:tcW w:w="1279" w:type="dxa"/>
            <w:vAlign w:val="center"/>
          </w:tcPr>
          <w:p w14:paraId="0EC15954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</w:p>
        </w:tc>
        <w:tc>
          <w:tcPr>
            <w:tcW w:w="1275" w:type="dxa"/>
            <w:vAlign w:val="center"/>
            <w:hideMark/>
          </w:tcPr>
          <w:p w14:paraId="2A8C916E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70%</w:t>
            </w:r>
          </w:p>
        </w:tc>
        <w:tc>
          <w:tcPr>
            <w:tcW w:w="1279" w:type="dxa"/>
            <w:vAlign w:val="center"/>
            <w:hideMark/>
          </w:tcPr>
          <w:p w14:paraId="6DB3FF5A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1%</w:t>
            </w:r>
          </w:p>
        </w:tc>
        <w:tc>
          <w:tcPr>
            <w:tcW w:w="1270" w:type="dxa"/>
            <w:vAlign w:val="center"/>
            <w:hideMark/>
          </w:tcPr>
          <w:p w14:paraId="2D580A18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61%</w:t>
            </w:r>
          </w:p>
        </w:tc>
        <w:tc>
          <w:tcPr>
            <w:tcW w:w="1546" w:type="dxa"/>
            <w:vAlign w:val="center"/>
            <w:hideMark/>
          </w:tcPr>
          <w:p w14:paraId="258811DD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8%</w:t>
            </w:r>
          </w:p>
        </w:tc>
      </w:tr>
      <w:tr w:rsidR="00FB53F2" w14:paraId="2C054C8B" w14:textId="77777777" w:rsidTr="00842DB0">
        <w:trPr>
          <w:trHeight w:val="558"/>
        </w:trPr>
        <w:tc>
          <w:tcPr>
            <w:tcW w:w="2694" w:type="dxa"/>
            <w:vAlign w:val="center"/>
            <w:hideMark/>
          </w:tcPr>
          <w:p w14:paraId="64A46016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Decremento en la diversidad de peces</w:t>
            </w:r>
          </w:p>
        </w:tc>
        <w:tc>
          <w:tcPr>
            <w:tcW w:w="1279" w:type="dxa"/>
            <w:vAlign w:val="center"/>
            <w:hideMark/>
          </w:tcPr>
          <w:p w14:paraId="1107132C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80%</w:t>
            </w:r>
          </w:p>
        </w:tc>
        <w:tc>
          <w:tcPr>
            <w:tcW w:w="1275" w:type="dxa"/>
            <w:vAlign w:val="center"/>
            <w:hideMark/>
          </w:tcPr>
          <w:p w14:paraId="57773708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79%</w:t>
            </w:r>
          </w:p>
        </w:tc>
        <w:tc>
          <w:tcPr>
            <w:tcW w:w="1279" w:type="dxa"/>
            <w:vAlign w:val="center"/>
            <w:hideMark/>
          </w:tcPr>
          <w:p w14:paraId="138702A7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1%</w:t>
            </w:r>
          </w:p>
        </w:tc>
        <w:tc>
          <w:tcPr>
            <w:tcW w:w="1270" w:type="dxa"/>
            <w:vAlign w:val="center"/>
            <w:hideMark/>
          </w:tcPr>
          <w:p w14:paraId="3D7D84DA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66%</w:t>
            </w:r>
          </w:p>
        </w:tc>
        <w:tc>
          <w:tcPr>
            <w:tcW w:w="1546" w:type="dxa"/>
            <w:vAlign w:val="center"/>
            <w:hideMark/>
          </w:tcPr>
          <w:p w14:paraId="135E8447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12%</w:t>
            </w:r>
          </w:p>
        </w:tc>
      </w:tr>
      <w:tr w:rsidR="00FB53F2" w14:paraId="442420E9" w14:textId="77777777" w:rsidTr="00842DB0">
        <w:trPr>
          <w:trHeight w:val="279"/>
        </w:trPr>
        <w:tc>
          <w:tcPr>
            <w:tcW w:w="2694" w:type="dxa"/>
            <w:vAlign w:val="center"/>
            <w:hideMark/>
          </w:tcPr>
          <w:p w14:paraId="6256458A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Decremento de robalo</w:t>
            </w:r>
          </w:p>
        </w:tc>
        <w:tc>
          <w:tcPr>
            <w:tcW w:w="1279" w:type="dxa"/>
            <w:vAlign w:val="center"/>
            <w:hideMark/>
          </w:tcPr>
          <w:p w14:paraId="22B69F31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66%</w:t>
            </w:r>
          </w:p>
        </w:tc>
        <w:tc>
          <w:tcPr>
            <w:tcW w:w="1275" w:type="dxa"/>
            <w:vAlign w:val="center"/>
            <w:hideMark/>
          </w:tcPr>
          <w:p w14:paraId="5305EF65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74%</w:t>
            </w:r>
          </w:p>
        </w:tc>
        <w:tc>
          <w:tcPr>
            <w:tcW w:w="1279" w:type="dxa"/>
            <w:vAlign w:val="center"/>
            <w:hideMark/>
          </w:tcPr>
          <w:p w14:paraId="25BDD24E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0%</w:t>
            </w:r>
          </w:p>
        </w:tc>
        <w:tc>
          <w:tcPr>
            <w:tcW w:w="1270" w:type="dxa"/>
            <w:vAlign w:val="center"/>
            <w:hideMark/>
          </w:tcPr>
          <w:p w14:paraId="7E39C14A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66%</w:t>
            </w:r>
          </w:p>
        </w:tc>
        <w:tc>
          <w:tcPr>
            <w:tcW w:w="1546" w:type="dxa"/>
            <w:vAlign w:val="center"/>
            <w:hideMark/>
          </w:tcPr>
          <w:p w14:paraId="08B9349D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8%</w:t>
            </w:r>
          </w:p>
        </w:tc>
      </w:tr>
      <w:tr w:rsidR="00FB53F2" w14:paraId="34CC786F" w14:textId="77777777" w:rsidTr="00842DB0">
        <w:trPr>
          <w:trHeight w:val="279"/>
        </w:trPr>
        <w:tc>
          <w:tcPr>
            <w:tcW w:w="2694" w:type="dxa"/>
            <w:vAlign w:val="center"/>
            <w:hideMark/>
          </w:tcPr>
          <w:p w14:paraId="390F5520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Decremento de sábalo</w:t>
            </w:r>
          </w:p>
        </w:tc>
        <w:tc>
          <w:tcPr>
            <w:tcW w:w="1279" w:type="dxa"/>
            <w:vAlign w:val="center"/>
            <w:hideMark/>
          </w:tcPr>
          <w:p w14:paraId="1C41753C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67%</w:t>
            </w:r>
          </w:p>
        </w:tc>
        <w:tc>
          <w:tcPr>
            <w:tcW w:w="1275" w:type="dxa"/>
            <w:vAlign w:val="center"/>
            <w:hideMark/>
          </w:tcPr>
          <w:p w14:paraId="163B32A6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54%</w:t>
            </w:r>
          </w:p>
        </w:tc>
        <w:tc>
          <w:tcPr>
            <w:tcW w:w="1279" w:type="dxa"/>
            <w:vAlign w:val="center"/>
            <w:hideMark/>
          </w:tcPr>
          <w:p w14:paraId="7812D874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2%</w:t>
            </w:r>
          </w:p>
        </w:tc>
        <w:tc>
          <w:tcPr>
            <w:tcW w:w="1270" w:type="dxa"/>
            <w:vAlign w:val="center"/>
            <w:hideMark/>
          </w:tcPr>
          <w:p w14:paraId="0606C54B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48%</w:t>
            </w:r>
          </w:p>
        </w:tc>
        <w:tc>
          <w:tcPr>
            <w:tcW w:w="1546" w:type="dxa"/>
            <w:vAlign w:val="center"/>
            <w:hideMark/>
          </w:tcPr>
          <w:p w14:paraId="4CCB7821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4%</w:t>
            </w:r>
          </w:p>
        </w:tc>
      </w:tr>
      <w:tr w:rsidR="00FB53F2" w14:paraId="41598BA6" w14:textId="77777777" w:rsidTr="00842DB0">
        <w:trPr>
          <w:trHeight w:val="279"/>
        </w:trPr>
        <w:tc>
          <w:tcPr>
            <w:tcW w:w="2694" w:type="dxa"/>
            <w:vAlign w:val="center"/>
            <w:hideMark/>
          </w:tcPr>
          <w:p w14:paraId="23350A20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Incremento de especies exóticas</w:t>
            </w:r>
          </w:p>
        </w:tc>
        <w:tc>
          <w:tcPr>
            <w:tcW w:w="1279" w:type="dxa"/>
            <w:vAlign w:val="center"/>
            <w:hideMark/>
          </w:tcPr>
          <w:p w14:paraId="44D23242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73%</w:t>
            </w:r>
          </w:p>
        </w:tc>
        <w:tc>
          <w:tcPr>
            <w:tcW w:w="1275" w:type="dxa"/>
            <w:vAlign w:val="center"/>
            <w:hideMark/>
          </w:tcPr>
          <w:p w14:paraId="4EDEF680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82%</w:t>
            </w:r>
          </w:p>
        </w:tc>
        <w:tc>
          <w:tcPr>
            <w:tcW w:w="1279" w:type="dxa"/>
            <w:vAlign w:val="center"/>
            <w:hideMark/>
          </w:tcPr>
          <w:p w14:paraId="5AA37540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8%</w:t>
            </w:r>
          </w:p>
        </w:tc>
        <w:tc>
          <w:tcPr>
            <w:tcW w:w="1270" w:type="dxa"/>
            <w:vAlign w:val="center"/>
            <w:hideMark/>
          </w:tcPr>
          <w:p w14:paraId="4BD5EF8B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62%</w:t>
            </w:r>
          </w:p>
        </w:tc>
        <w:tc>
          <w:tcPr>
            <w:tcW w:w="1546" w:type="dxa"/>
            <w:vAlign w:val="center"/>
            <w:hideMark/>
          </w:tcPr>
          <w:p w14:paraId="6953726C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12%</w:t>
            </w:r>
          </w:p>
        </w:tc>
      </w:tr>
      <w:tr w:rsidR="00FB53F2" w14:paraId="7FA573A1" w14:textId="77777777" w:rsidTr="00842DB0">
        <w:trPr>
          <w:trHeight w:val="279"/>
        </w:trPr>
        <w:tc>
          <w:tcPr>
            <w:tcW w:w="2694" w:type="dxa"/>
            <w:vAlign w:val="center"/>
            <w:hideMark/>
          </w:tcPr>
          <w:p w14:paraId="234F4728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Incremento de pez diablo</w:t>
            </w:r>
          </w:p>
        </w:tc>
        <w:tc>
          <w:tcPr>
            <w:tcW w:w="1279" w:type="dxa"/>
            <w:vAlign w:val="center"/>
            <w:hideMark/>
          </w:tcPr>
          <w:p w14:paraId="336999EE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74%</w:t>
            </w:r>
          </w:p>
        </w:tc>
        <w:tc>
          <w:tcPr>
            <w:tcW w:w="1275" w:type="dxa"/>
            <w:vAlign w:val="center"/>
            <w:hideMark/>
          </w:tcPr>
          <w:p w14:paraId="7543157A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74%</w:t>
            </w:r>
          </w:p>
        </w:tc>
        <w:tc>
          <w:tcPr>
            <w:tcW w:w="1279" w:type="dxa"/>
            <w:vAlign w:val="center"/>
            <w:hideMark/>
          </w:tcPr>
          <w:p w14:paraId="299BD73E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2%</w:t>
            </w:r>
          </w:p>
        </w:tc>
        <w:tc>
          <w:tcPr>
            <w:tcW w:w="1270" w:type="dxa"/>
            <w:vAlign w:val="center"/>
            <w:hideMark/>
          </w:tcPr>
          <w:p w14:paraId="5A9D2AFB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59%</w:t>
            </w:r>
          </w:p>
        </w:tc>
        <w:tc>
          <w:tcPr>
            <w:tcW w:w="1546" w:type="dxa"/>
            <w:vAlign w:val="center"/>
            <w:hideMark/>
          </w:tcPr>
          <w:p w14:paraId="5A86C7A2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13%</w:t>
            </w:r>
          </w:p>
        </w:tc>
      </w:tr>
      <w:tr w:rsidR="00FB53F2" w14:paraId="1301A5AB" w14:textId="77777777" w:rsidTr="00842DB0">
        <w:trPr>
          <w:trHeight w:val="279"/>
        </w:trPr>
        <w:tc>
          <w:tcPr>
            <w:tcW w:w="2694" w:type="dxa"/>
            <w:vAlign w:val="center"/>
            <w:hideMark/>
          </w:tcPr>
          <w:p w14:paraId="0951E945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Salud</w:t>
            </w:r>
          </w:p>
        </w:tc>
        <w:tc>
          <w:tcPr>
            <w:tcW w:w="1279" w:type="dxa"/>
            <w:vAlign w:val="center"/>
          </w:tcPr>
          <w:p w14:paraId="266EA042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</w:p>
        </w:tc>
        <w:tc>
          <w:tcPr>
            <w:tcW w:w="1275" w:type="dxa"/>
            <w:vAlign w:val="center"/>
            <w:hideMark/>
          </w:tcPr>
          <w:p w14:paraId="7D06D38C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72%</w:t>
            </w:r>
          </w:p>
        </w:tc>
        <w:tc>
          <w:tcPr>
            <w:tcW w:w="1279" w:type="dxa"/>
            <w:vAlign w:val="center"/>
            <w:hideMark/>
          </w:tcPr>
          <w:p w14:paraId="09EE9E52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39%</w:t>
            </w:r>
          </w:p>
        </w:tc>
        <w:tc>
          <w:tcPr>
            <w:tcW w:w="1270" w:type="dxa"/>
            <w:vAlign w:val="center"/>
            <w:hideMark/>
          </w:tcPr>
          <w:p w14:paraId="223C5807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11%</w:t>
            </w:r>
          </w:p>
        </w:tc>
        <w:tc>
          <w:tcPr>
            <w:tcW w:w="1546" w:type="dxa"/>
            <w:vAlign w:val="center"/>
            <w:hideMark/>
          </w:tcPr>
          <w:p w14:paraId="0009CCC7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es-MX"/>
              </w:rPr>
              <w:t>22%</w:t>
            </w:r>
          </w:p>
        </w:tc>
      </w:tr>
      <w:tr w:rsidR="00FB53F2" w14:paraId="21D2496D" w14:textId="77777777" w:rsidTr="00842DB0">
        <w:trPr>
          <w:trHeight w:val="558"/>
        </w:trPr>
        <w:tc>
          <w:tcPr>
            <w:tcW w:w="2694" w:type="dxa"/>
            <w:vAlign w:val="center"/>
            <w:hideMark/>
          </w:tcPr>
          <w:p w14:paraId="413D4D84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Incremento de afectaciones a la salud</w:t>
            </w:r>
          </w:p>
        </w:tc>
        <w:tc>
          <w:tcPr>
            <w:tcW w:w="1279" w:type="dxa"/>
            <w:vAlign w:val="center"/>
            <w:hideMark/>
          </w:tcPr>
          <w:p w14:paraId="67D39185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81%</w:t>
            </w:r>
          </w:p>
        </w:tc>
        <w:tc>
          <w:tcPr>
            <w:tcW w:w="1275" w:type="dxa"/>
            <w:vAlign w:val="center"/>
            <w:hideMark/>
          </w:tcPr>
          <w:p w14:paraId="3A827767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64%</w:t>
            </w:r>
          </w:p>
        </w:tc>
        <w:tc>
          <w:tcPr>
            <w:tcW w:w="1279" w:type="dxa"/>
            <w:vAlign w:val="center"/>
            <w:hideMark/>
          </w:tcPr>
          <w:p w14:paraId="3A2B8D53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31%</w:t>
            </w:r>
          </w:p>
        </w:tc>
        <w:tc>
          <w:tcPr>
            <w:tcW w:w="1270" w:type="dxa"/>
            <w:vAlign w:val="center"/>
            <w:hideMark/>
          </w:tcPr>
          <w:p w14:paraId="33D97A00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5%</w:t>
            </w:r>
          </w:p>
        </w:tc>
        <w:tc>
          <w:tcPr>
            <w:tcW w:w="1546" w:type="dxa"/>
            <w:vAlign w:val="center"/>
            <w:hideMark/>
          </w:tcPr>
          <w:p w14:paraId="392A2B77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27%</w:t>
            </w:r>
          </w:p>
        </w:tc>
      </w:tr>
      <w:tr w:rsidR="00FB53F2" w14:paraId="437C41A6" w14:textId="77777777" w:rsidTr="00842DB0">
        <w:trPr>
          <w:trHeight w:val="558"/>
        </w:trPr>
        <w:tc>
          <w:tcPr>
            <w:tcW w:w="2694" w:type="dxa"/>
            <w:tcBorders>
              <w:bottom w:val="single" w:sz="8" w:space="0" w:color="auto"/>
            </w:tcBorders>
            <w:vAlign w:val="center"/>
            <w:hideMark/>
          </w:tcPr>
          <w:p w14:paraId="1B57A23B" w14:textId="77777777" w:rsidR="00FB53F2" w:rsidRDefault="00FB53F2" w:rsidP="00842DB0">
            <w:pPr>
              <w:spacing w:after="240" w:line="240" w:lineRule="auto"/>
              <w:contextualSpacing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 xml:space="preserve">Pérdida de belleza escénica </w:t>
            </w:r>
          </w:p>
        </w:tc>
        <w:tc>
          <w:tcPr>
            <w:tcW w:w="1279" w:type="dxa"/>
            <w:tcBorders>
              <w:bottom w:val="single" w:sz="8" w:space="0" w:color="auto"/>
            </w:tcBorders>
            <w:vAlign w:val="center"/>
            <w:hideMark/>
          </w:tcPr>
          <w:p w14:paraId="0BF77DCA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64%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  <w:hideMark/>
          </w:tcPr>
          <w:p w14:paraId="30A16562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92%</w:t>
            </w:r>
          </w:p>
        </w:tc>
        <w:tc>
          <w:tcPr>
            <w:tcW w:w="1279" w:type="dxa"/>
            <w:tcBorders>
              <w:bottom w:val="single" w:sz="8" w:space="0" w:color="auto"/>
            </w:tcBorders>
            <w:vAlign w:val="center"/>
            <w:hideMark/>
          </w:tcPr>
          <w:p w14:paraId="3ABB2084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2%</w:t>
            </w:r>
          </w:p>
        </w:tc>
        <w:tc>
          <w:tcPr>
            <w:tcW w:w="1270" w:type="dxa"/>
            <w:tcBorders>
              <w:bottom w:val="single" w:sz="8" w:space="0" w:color="auto"/>
            </w:tcBorders>
            <w:vAlign w:val="center"/>
            <w:hideMark/>
          </w:tcPr>
          <w:p w14:paraId="37DB3F78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10%</w:t>
            </w:r>
          </w:p>
        </w:tc>
        <w:tc>
          <w:tcPr>
            <w:tcW w:w="1546" w:type="dxa"/>
            <w:tcBorders>
              <w:bottom w:val="single" w:sz="8" w:space="0" w:color="auto"/>
            </w:tcBorders>
            <w:vAlign w:val="center"/>
            <w:hideMark/>
          </w:tcPr>
          <w:p w14:paraId="711EBE6D" w14:textId="77777777" w:rsidR="00FB53F2" w:rsidRDefault="00FB53F2" w:rsidP="00842DB0">
            <w:pPr>
              <w:spacing w:after="24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s-MX"/>
              </w:rPr>
              <w:t>80%</w:t>
            </w:r>
          </w:p>
        </w:tc>
      </w:tr>
    </w:tbl>
    <w:p w14:paraId="10EF666F" w14:textId="5B1FA084" w:rsidR="00FB53F2" w:rsidRPr="00BC7ADE" w:rsidRDefault="00FB53F2" w:rsidP="00FB53F2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BC7ADE">
        <w:rPr>
          <w:rFonts w:ascii="Times New Roman" w:hAnsi="Times New Roman" w:cs="Times New Roman"/>
          <w:sz w:val="24"/>
          <w:szCs w:val="24"/>
          <w:lang w:val="es-MX"/>
        </w:rPr>
        <w:t xml:space="preserve">Fuente: Elaboración propia a partir de los resultados de las encuestas. </w:t>
      </w:r>
    </w:p>
    <w:p w14:paraId="4B395DBB" w14:textId="77777777" w:rsidR="00FB53F2" w:rsidRDefault="00FB53F2" w:rsidP="00FB53F2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BC7ADE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>1</w:t>
      </w:r>
      <w:r w:rsidRPr="00BC7ADE">
        <w:rPr>
          <w:rFonts w:ascii="Times New Roman" w:hAnsi="Times New Roman" w:cs="Times New Roman"/>
          <w:sz w:val="24"/>
          <w:szCs w:val="24"/>
          <w:lang w:val="es-MX"/>
        </w:rPr>
        <w:t xml:space="preserve">Proporción de participantes que coinciden con tendencia, </w:t>
      </w:r>
      <w:r w:rsidRPr="00BC7ADE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>2</w:t>
      </w:r>
      <w:r w:rsidRPr="00BC7ADE">
        <w:rPr>
          <w:rFonts w:ascii="Times New Roman" w:hAnsi="Times New Roman" w:cs="Times New Roman"/>
          <w:sz w:val="24"/>
          <w:szCs w:val="24"/>
          <w:lang w:val="es-MX"/>
        </w:rPr>
        <w:t>Proporción de participantes que perciben dicho impacto.</w:t>
      </w:r>
    </w:p>
    <w:p w14:paraId="65C030F9" w14:textId="77777777" w:rsidR="00557680" w:rsidRDefault="00557680" w:rsidP="00FB53F2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0644E2E3" w14:textId="77777777" w:rsidR="00557680" w:rsidRDefault="00557680" w:rsidP="00FB53F2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513145FA" w14:textId="77777777" w:rsidR="00557680" w:rsidRDefault="00557680" w:rsidP="00FB53F2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11DE8030" w14:textId="77777777" w:rsidR="00557680" w:rsidRDefault="00557680" w:rsidP="00FB53F2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308E4107" w14:textId="77777777" w:rsidR="00557680" w:rsidRDefault="00557680" w:rsidP="00FB53F2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2192F3F4" w14:textId="77777777" w:rsidR="00557680" w:rsidRDefault="00557680" w:rsidP="00FB53F2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72B4511F" w14:textId="77777777" w:rsidR="00557680" w:rsidRDefault="00557680" w:rsidP="00FB53F2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293EA0D4" w14:textId="77777777" w:rsidR="00557680" w:rsidRDefault="00557680" w:rsidP="00FB53F2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17A70ECB" w14:textId="77777777" w:rsidR="00557680" w:rsidRDefault="00557680" w:rsidP="00FB53F2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3D579529" w14:textId="77777777" w:rsidR="00557680" w:rsidRDefault="00557680" w:rsidP="00FB53F2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1754BEE2" w14:textId="100D35E1" w:rsidR="00557680" w:rsidRDefault="00557680" w:rsidP="00557680">
      <w:pPr>
        <w:spacing w:line="278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lastRenderedPageBreak/>
        <w:t>Imágenes de</w:t>
      </w:r>
      <w:r w:rsidRPr="5FEA101A">
        <w:rPr>
          <w:rFonts w:ascii="Times New Roman" w:hAnsi="Times New Roman" w:cs="Times New Roman"/>
          <w:b/>
          <w:bCs/>
          <w:sz w:val="24"/>
          <w:szCs w:val="24"/>
          <w:lang w:val="es-MX"/>
        </w:rPr>
        <w:t>l cambio socioambiental de la laguna Grande de Catazajá</w:t>
      </w: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, Chiapas, México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1"/>
        <w:gridCol w:w="3126"/>
        <w:gridCol w:w="3066"/>
      </w:tblGrid>
      <w:tr w:rsidR="00557680" w:rsidRPr="006E7D0F" w14:paraId="1324408E" w14:textId="77777777" w:rsidTr="00294BB3">
        <w:tc>
          <w:tcPr>
            <w:tcW w:w="2942" w:type="dxa"/>
          </w:tcPr>
          <w:p w14:paraId="292BAEE2" w14:textId="77777777" w:rsidR="00557680" w:rsidRPr="006E7D0F" w:rsidRDefault="00557680" w:rsidP="00294BB3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6E7D0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78D79ED7" wp14:editId="02F5A3B5">
                  <wp:extent cx="1838325" cy="1244465"/>
                  <wp:effectExtent l="0" t="0" r="0" b="0"/>
                  <wp:docPr id="3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g-20210708-wa0032_x26RoFMz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825" cy="1254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</w:tcPr>
          <w:p w14:paraId="0BE0D238" w14:textId="77777777" w:rsidR="00557680" w:rsidRPr="006E7D0F" w:rsidRDefault="00557680" w:rsidP="00294BB3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6E7D0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960523" wp14:editId="2A4FD3E7">
                  <wp:extent cx="1847850" cy="1251140"/>
                  <wp:effectExtent l="0" t="0" r="0" b="6350"/>
                  <wp:docPr id="39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g-20220505-wa0033_GfnGnNu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498" cy="1263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</w:tcPr>
          <w:p w14:paraId="4AED7813" w14:textId="77777777" w:rsidR="00557680" w:rsidRPr="006E7D0F" w:rsidRDefault="00557680" w:rsidP="00294BB3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6E7D0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3811AA3" wp14:editId="1AE7B144">
                  <wp:extent cx="1657350" cy="1242233"/>
                  <wp:effectExtent l="0" t="0" r="0" b="0"/>
                  <wp:docPr id="40" name="Imagen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g-20220505-170459_97icMtNi (1)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02" t="3026" r="4505" b="10936"/>
                          <a:stretch/>
                        </pic:blipFill>
                        <pic:spPr bwMode="auto">
                          <a:xfrm>
                            <a:off x="0" y="0"/>
                            <a:ext cx="1666436" cy="1249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680" w:rsidRPr="00360747" w14:paraId="5C583B80" w14:textId="77777777" w:rsidTr="00294BB3">
        <w:tc>
          <w:tcPr>
            <w:tcW w:w="2942" w:type="dxa"/>
          </w:tcPr>
          <w:p w14:paraId="70CD3E48" w14:textId="77777777" w:rsidR="00557680" w:rsidRPr="006E7D0F" w:rsidRDefault="00557680" w:rsidP="00294BB3">
            <w:pPr>
              <w:spacing w:line="278" w:lineRule="auto"/>
              <w:rPr>
                <w:rFonts w:ascii="Times New Roman" w:hAnsi="Times New Roman" w:cs="Times New Roman"/>
                <w:lang w:val="es-MX"/>
              </w:rPr>
            </w:pPr>
            <w:r w:rsidRPr="65225EBB">
              <w:rPr>
                <w:rFonts w:ascii="Times New Roman" w:hAnsi="Times New Roman" w:cs="Times New Roman"/>
                <w:lang w:val="es-MX"/>
              </w:rPr>
              <w:t>Imagen 1: Desecación de la laguna. Fotografía por el Sr. Ramón Inurrieta habitante de Playas de Catazajá. Fecha desconocida.</w:t>
            </w:r>
          </w:p>
        </w:tc>
        <w:tc>
          <w:tcPr>
            <w:tcW w:w="2943" w:type="dxa"/>
          </w:tcPr>
          <w:p w14:paraId="0CDB40ED" w14:textId="77777777" w:rsidR="00557680" w:rsidRPr="006E7D0F" w:rsidRDefault="00557680" w:rsidP="00294BB3">
            <w:pPr>
              <w:spacing w:line="278" w:lineRule="auto"/>
              <w:rPr>
                <w:rFonts w:ascii="Times New Roman" w:hAnsi="Times New Roman" w:cs="Times New Roman"/>
                <w:lang w:val="es-MX"/>
              </w:rPr>
            </w:pPr>
            <w:r w:rsidRPr="65225EBB">
              <w:rPr>
                <w:rFonts w:ascii="Times New Roman" w:hAnsi="Times New Roman" w:cs="Times New Roman"/>
                <w:lang w:val="es-MX"/>
              </w:rPr>
              <w:t xml:space="preserve">Imagen 2: Construcción del dique en el puente El Chiflón Fotografía por el Sr. Ramón Inurrieta habitante de Playas de Catazajá. Fecha: </w:t>
            </w:r>
            <w:r>
              <w:rPr>
                <w:rFonts w:ascii="Times New Roman" w:hAnsi="Times New Roman" w:cs="Times New Roman"/>
                <w:lang w:val="es-MX"/>
              </w:rPr>
              <w:t>e</w:t>
            </w:r>
            <w:r w:rsidRPr="65225EBB">
              <w:rPr>
                <w:rFonts w:ascii="Times New Roman" w:hAnsi="Times New Roman" w:cs="Times New Roman"/>
                <w:lang w:val="es-MX"/>
              </w:rPr>
              <w:t>ntre 1992 y 1993.</w:t>
            </w:r>
          </w:p>
        </w:tc>
        <w:tc>
          <w:tcPr>
            <w:tcW w:w="2943" w:type="dxa"/>
          </w:tcPr>
          <w:p w14:paraId="525685CF" w14:textId="77777777" w:rsidR="00557680" w:rsidRPr="006E7D0F" w:rsidRDefault="00557680" w:rsidP="00294BB3">
            <w:pPr>
              <w:spacing w:line="278" w:lineRule="auto"/>
              <w:rPr>
                <w:rFonts w:ascii="Times New Roman" w:hAnsi="Times New Roman" w:cs="Times New Roman"/>
                <w:lang w:val="es-MX"/>
              </w:rPr>
            </w:pPr>
            <w:r w:rsidRPr="65225EBB">
              <w:rPr>
                <w:rFonts w:ascii="Times New Roman" w:hAnsi="Times New Roman" w:cs="Times New Roman"/>
                <w:lang w:val="es-MX"/>
              </w:rPr>
              <w:t>Imagen 3: Liberación de manatí. Fotografía</w:t>
            </w:r>
            <w:r>
              <w:rPr>
                <w:rFonts w:ascii="Times New Roman" w:hAnsi="Times New Roman" w:cs="Times New Roman"/>
                <w:lang w:val="es-MX"/>
              </w:rPr>
              <w:t xml:space="preserve"> de</w:t>
            </w:r>
            <w:r w:rsidRPr="65225EBB">
              <w:rPr>
                <w:rFonts w:ascii="Times New Roman" w:hAnsi="Times New Roman" w:cs="Times New Roman"/>
                <w:lang w:val="es-MX"/>
              </w:rPr>
              <w:t xml:space="preserve"> </w:t>
            </w:r>
            <w:r>
              <w:rPr>
                <w:rFonts w:ascii="Times New Roman" w:hAnsi="Times New Roman" w:cs="Times New Roman"/>
                <w:lang w:val="es-MX"/>
              </w:rPr>
              <w:t>a</w:t>
            </w:r>
            <w:r w:rsidRPr="65225EBB">
              <w:rPr>
                <w:rFonts w:ascii="Times New Roman" w:hAnsi="Times New Roman" w:cs="Times New Roman"/>
                <w:lang w:val="es-MX"/>
              </w:rPr>
              <w:t xml:space="preserve">rtículo sobre la Laguna Grande de Catazajá en </w:t>
            </w:r>
            <w:r w:rsidRPr="65225EBB">
              <w:rPr>
                <w:rFonts w:ascii="Times New Roman" w:hAnsi="Times New Roman" w:cs="Times New Roman"/>
                <w:i/>
                <w:iCs/>
                <w:lang w:val="es-MX"/>
              </w:rPr>
              <w:t>México desconocido</w:t>
            </w:r>
            <w:r w:rsidRPr="65225EBB">
              <w:rPr>
                <w:rFonts w:ascii="Times New Roman" w:hAnsi="Times New Roman" w:cs="Times New Roman"/>
                <w:lang w:val="es-MX"/>
              </w:rPr>
              <w:t>. Autor y fecha desconocida.</w:t>
            </w:r>
          </w:p>
        </w:tc>
      </w:tr>
      <w:tr w:rsidR="00557680" w:rsidRPr="006E7D0F" w14:paraId="6C084451" w14:textId="77777777" w:rsidTr="00294BB3">
        <w:tc>
          <w:tcPr>
            <w:tcW w:w="2942" w:type="dxa"/>
          </w:tcPr>
          <w:p w14:paraId="3FEF8D85" w14:textId="77777777" w:rsidR="00557680" w:rsidRPr="006E7D0F" w:rsidRDefault="00557680" w:rsidP="00294BB3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C63F2B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45882D35" wp14:editId="143B2A3D">
                  <wp:extent cx="1838325" cy="1378744"/>
                  <wp:effectExtent l="0" t="0" r="0" b="0"/>
                  <wp:docPr id="41" name="Imagen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g-20220503-115234_TptH4jr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908" cy="1381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</w:tcPr>
          <w:p w14:paraId="6414EFFF" w14:textId="77777777" w:rsidR="00557680" w:rsidRPr="006E7D0F" w:rsidRDefault="00557680" w:rsidP="00294BB3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C63F2B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3CD033C9" wp14:editId="1A5F86C1">
                  <wp:extent cx="1847850" cy="1385888"/>
                  <wp:effectExtent l="0" t="0" r="0" b="5080"/>
                  <wp:docPr id="51" name="Imagen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g-20220502-150352_6Uh7ffeU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059" cy="1388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</w:tcPr>
          <w:p w14:paraId="1247EAD2" w14:textId="77777777" w:rsidR="00557680" w:rsidRPr="006E7D0F" w:rsidRDefault="00557680" w:rsidP="00294BB3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C63F2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C160B2" wp14:editId="5EA76A8C">
                  <wp:extent cx="1809750" cy="1357191"/>
                  <wp:effectExtent l="0" t="0" r="0" b="0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scn4314_XMMfbBHr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998" cy="1375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680" w:rsidRPr="006646FD" w14:paraId="514F2BAC" w14:textId="77777777" w:rsidTr="00294BB3">
        <w:tc>
          <w:tcPr>
            <w:tcW w:w="2942" w:type="dxa"/>
          </w:tcPr>
          <w:p w14:paraId="1431C2F3" w14:textId="77777777" w:rsidR="00557680" w:rsidRPr="006E7D0F" w:rsidRDefault="00557680" w:rsidP="00294BB3">
            <w:pPr>
              <w:spacing w:line="278" w:lineRule="auto"/>
              <w:rPr>
                <w:rFonts w:ascii="Times New Roman" w:hAnsi="Times New Roman" w:cs="Times New Roman"/>
                <w:lang w:val="es-MX"/>
              </w:rPr>
            </w:pPr>
            <w:r w:rsidRPr="65225EBB">
              <w:rPr>
                <w:rFonts w:ascii="Times New Roman" w:hAnsi="Times New Roman" w:cs="Times New Roman"/>
                <w:lang w:val="es-MX"/>
              </w:rPr>
              <w:t>Imagen 4: Interrupción de la conectividad durante secas en el puente y dique Chiflón sobre el río Chico (Paraíso). Fotografía</w:t>
            </w:r>
            <w:r>
              <w:rPr>
                <w:rFonts w:ascii="Times New Roman" w:hAnsi="Times New Roman" w:cs="Times New Roman"/>
                <w:lang w:val="es-MX"/>
              </w:rPr>
              <w:t xml:space="preserve"> por</w:t>
            </w:r>
            <w:r w:rsidRPr="65225EBB">
              <w:rPr>
                <w:rFonts w:ascii="Times New Roman" w:hAnsi="Times New Roman" w:cs="Times New Roman"/>
                <w:lang w:val="es-MX"/>
              </w:rPr>
              <w:t xml:space="preserve"> Itzel Conde Compeán. Fecha: 2021. </w:t>
            </w:r>
          </w:p>
        </w:tc>
        <w:tc>
          <w:tcPr>
            <w:tcW w:w="2943" w:type="dxa"/>
          </w:tcPr>
          <w:p w14:paraId="5410B0EE" w14:textId="77777777" w:rsidR="00557680" w:rsidRPr="006E7D0F" w:rsidRDefault="00557680" w:rsidP="00294BB3">
            <w:pPr>
              <w:spacing w:line="278" w:lineRule="auto"/>
              <w:rPr>
                <w:rFonts w:ascii="Times New Roman" w:hAnsi="Times New Roman" w:cs="Times New Roman"/>
                <w:lang w:val="es-MX"/>
              </w:rPr>
            </w:pPr>
            <w:r w:rsidRPr="65225EBB">
              <w:rPr>
                <w:rFonts w:ascii="Times New Roman" w:hAnsi="Times New Roman" w:cs="Times New Roman"/>
                <w:lang w:val="es-MX"/>
              </w:rPr>
              <w:t>Imagen 5: Zona el pajaral dentro de la laguna, un área donde se aprecian vestigios de palo de tinto. Fotografía</w:t>
            </w:r>
            <w:r>
              <w:rPr>
                <w:rFonts w:ascii="Times New Roman" w:hAnsi="Times New Roman" w:cs="Times New Roman"/>
                <w:lang w:val="es-MX"/>
              </w:rPr>
              <w:t xml:space="preserve"> por</w:t>
            </w:r>
            <w:r w:rsidRPr="65225EBB">
              <w:rPr>
                <w:rFonts w:ascii="Times New Roman" w:hAnsi="Times New Roman" w:cs="Times New Roman"/>
                <w:lang w:val="es-MX"/>
              </w:rPr>
              <w:t xml:space="preserve"> Itzel Conde Compeán. </w:t>
            </w:r>
            <w:r>
              <w:rPr>
                <w:rFonts w:ascii="Times New Roman" w:hAnsi="Times New Roman" w:cs="Times New Roman"/>
                <w:lang w:val="es-MX"/>
              </w:rPr>
              <w:t>Fecha</w:t>
            </w:r>
            <w:r w:rsidRPr="65225EBB">
              <w:rPr>
                <w:rFonts w:ascii="Times New Roman" w:hAnsi="Times New Roman" w:cs="Times New Roman"/>
                <w:lang w:val="es-MX"/>
              </w:rPr>
              <w:t xml:space="preserve">: 2021. </w:t>
            </w:r>
          </w:p>
        </w:tc>
        <w:tc>
          <w:tcPr>
            <w:tcW w:w="2943" w:type="dxa"/>
          </w:tcPr>
          <w:p w14:paraId="1F606D55" w14:textId="77777777" w:rsidR="00557680" w:rsidRPr="006E7D0F" w:rsidRDefault="00557680" w:rsidP="00294BB3">
            <w:pPr>
              <w:spacing w:line="278" w:lineRule="auto"/>
              <w:rPr>
                <w:rFonts w:ascii="Times New Roman" w:hAnsi="Times New Roman" w:cs="Times New Roman"/>
                <w:lang w:val="es-MX"/>
              </w:rPr>
            </w:pPr>
            <w:r w:rsidRPr="65225EBB">
              <w:rPr>
                <w:rFonts w:ascii="Times New Roman" w:hAnsi="Times New Roman" w:cs="Times New Roman"/>
                <w:lang w:val="es-MX"/>
              </w:rPr>
              <w:t>Imagen 6: Dique Raizal conectado lateralmente con el río Chico. Fotografía</w:t>
            </w:r>
            <w:r>
              <w:rPr>
                <w:rFonts w:ascii="Times New Roman" w:hAnsi="Times New Roman" w:cs="Times New Roman"/>
                <w:lang w:val="es-MX"/>
              </w:rPr>
              <w:t xml:space="preserve"> por</w:t>
            </w:r>
            <w:r w:rsidRPr="65225EBB">
              <w:rPr>
                <w:rFonts w:ascii="Times New Roman" w:hAnsi="Times New Roman" w:cs="Times New Roman"/>
                <w:lang w:val="es-MX"/>
              </w:rPr>
              <w:t xml:space="preserve"> Itzel Conde Compeán. </w:t>
            </w:r>
            <w:r>
              <w:rPr>
                <w:rFonts w:ascii="Times New Roman" w:hAnsi="Times New Roman" w:cs="Times New Roman"/>
                <w:lang w:val="es-MX"/>
              </w:rPr>
              <w:t>Fecha</w:t>
            </w:r>
            <w:r w:rsidRPr="65225EBB">
              <w:rPr>
                <w:rFonts w:ascii="Times New Roman" w:hAnsi="Times New Roman" w:cs="Times New Roman"/>
                <w:lang w:val="es-MX"/>
              </w:rPr>
              <w:t>: 2022.</w:t>
            </w:r>
          </w:p>
        </w:tc>
      </w:tr>
      <w:tr w:rsidR="00557680" w:rsidRPr="006E7D0F" w14:paraId="0B3FDDFF" w14:textId="77777777" w:rsidTr="00294BB3">
        <w:trPr>
          <w:trHeight w:val="2220"/>
        </w:trPr>
        <w:tc>
          <w:tcPr>
            <w:tcW w:w="2942" w:type="dxa"/>
          </w:tcPr>
          <w:p w14:paraId="654B3E7F" w14:textId="77777777" w:rsidR="00557680" w:rsidRPr="006E7D0F" w:rsidRDefault="00557680" w:rsidP="00294BB3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s-MX"/>
              </w:rPr>
              <w:drawing>
                <wp:inline distT="0" distB="0" distL="0" distR="0" wp14:anchorId="57AF6D8D" wp14:editId="000A9B42">
                  <wp:extent cx="1743075" cy="1304887"/>
                  <wp:effectExtent l="0" t="0" r="0" b="0"/>
                  <wp:docPr id="53148186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350" cy="1308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</w:tcPr>
          <w:p w14:paraId="12A98640" w14:textId="77777777" w:rsidR="00557680" w:rsidRPr="006E7D0F" w:rsidRDefault="00557680" w:rsidP="00294BB3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s-MX"/>
              </w:rPr>
              <w:drawing>
                <wp:inline distT="0" distB="0" distL="0" distR="0" wp14:anchorId="31F2EF12" wp14:editId="4FCA52F1">
                  <wp:extent cx="1847850" cy="1302817"/>
                  <wp:effectExtent l="0" t="0" r="0" b="0"/>
                  <wp:docPr id="1803887349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241" cy="13122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</w:tcPr>
          <w:p w14:paraId="0C8FFF3F" w14:textId="77777777" w:rsidR="00557680" w:rsidRPr="006E7D0F" w:rsidRDefault="00557680" w:rsidP="00294BB3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s-MX"/>
              </w:rPr>
              <w:drawing>
                <wp:inline distT="0" distB="0" distL="0" distR="0" wp14:anchorId="1FDCC104" wp14:editId="72E58BA5">
                  <wp:extent cx="1734433" cy="1304290"/>
                  <wp:effectExtent l="0" t="0" r="0" b="0"/>
                  <wp:docPr id="888353339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517" cy="130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680" w:rsidRPr="006646FD" w14:paraId="1C7A8E10" w14:textId="77777777" w:rsidTr="00294BB3">
        <w:tc>
          <w:tcPr>
            <w:tcW w:w="2942" w:type="dxa"/>
          </w:tcPr>
          <w:p w14:paraId="2C342567" w14:textId="77777777" w:rsidR="00557680" w:rsidRPr="006E7D0F" w:rsidRDefault="00557680" w:rsidP="00294BB3">
            <w:pPr>
              <w:spacing w:line="278" w:lineRule="auto"/>
              <w:rPr>
                <w:rFonts w:ascii="Times New Roman" w:hAnsi="Times New Roman" w:cs="Times New Roman"/>
                <w:lang w:val="es-MX"/>
              </w:rPr>
            </w:pPr>
            <w:r w:rsidRPr="65225EBB">
              <w:rPr>
                <w:rFonts w:ascii="Times New Roman" w:hAnsi="Times New Roman" w:cs="Times New Roman"/>
                <w:lang w:val="es-MX"/>
              </w:rPr>
              <w:t>Imagen 7: Laguna Grande de Catazajá en temporada de lluvias con presencia de lirio. Fotografía</w:t>
            </w:r>
            <w:r>
              <w:rPr>
                <w:rFonts w:ascii="Times New Roman" w:hAnsi="Times New Roman" w:cs="Times New Roman"/>
                <w:lang w:val="es-MX"/>
              </w:rPr>
              <w:t xml:space="preserve"> por</w:t>
            </w:r>
            <w:r w:rsidRPr="65225EBB">
              <w:rPr>
                <w:rFonts w:ascii="Times New Roman" w:hAnsi="Times New Roman" w:cs="Times New Roman"/>
                <w:lang w:val="es-MX"/>
              </w:rPr>
              <w:t xml:space="preserve"> Itzel Conde Compeán. Fecha</w:t>
            </w:r>
            <w:r>
              <w:rPr>
                <w:rFonts w:ascii="Times New Roman" w:hAnsi="Times New Roman" w:cs="Times New Roman"/>
                <w:lang w:val="es-MX"/>
              </w:rPr>
              <w:t>:</w:t>
            </w:r>
            <w:r w:rsidRPr="65225EBB">
              <w:rPr>
                <w:rFonts w:ascii="Times New Roman" w:hAnsi="Times New Roman" w:cs="Times New Roman"/>
                <w:lang w:val="es-MX"/>
              </w:rPr>
              <w:t xml:space="preserve"> 2023.</w:t>
            </w:r>
          </w:p>
        </w:tc>
        <w:tc>
          <w:tcPr>
            <w:tcW w:w="2943" w:type="dxa"/>
          </w:tcPr>
          <w:p w14:paraId="678BA8DF" w14:textId="77777777" w:rsidR="00557680" w:rsidRPr="006E7D0F" w:rsidRDefault="00557680" w:rsidP="00294BB3">
            <w:pPr>
              <w:spacing w:line="278" w:lineRule="auto"/>
              <w:rPr>
                <w:rFonts w:ascii="Times New Roman" w:hAnsi="Times New Roman" w:cs="Times New Roman"/>
                <w:lang w:val="es-MX"/>
              </w:rPr>
            </w:pPr>
            <w:r w:rsidRPr="65225EBB">
              <w:rPr>
                <w:rFonts w:ascii="Times New Roman" w:hAnsi="Times New Roman" w:cs="Times New Roman"/>
                <w:lang w:val="es-MX"/>
              </w:rPr>
              <w:t>Imagen 8: Fotografía de la Laguna Grande de Catazajá. Fotografía</w:t>
            </w:r>
            <w:r>
              <w:rPr>
                <w:rFonts w:ascii="Times New Roman" w:hAnsi="Times New Roman" w:cs="Times New Roman"/>
                <w:lang w:val="es-MX"/>
              </w:rPr>
              <w:t xml:space="preserve"> por</w:t>
            </w:r>
            <w:r w:rsidRPr="65225EBB">
              <w:rPr>
                <w:rFonts w:ascii="Times New Roman" w:hAnsi="Times New Roman" w:cs="Times New Roman"/>
                <w:lang w:val="es-MX"/>
              </w:rPr>
              <w:t xml:space="preserve"> Itzel Conde Compeán. Fecha</w:t>
            </w:r>
            <w:r>
              <w:rPr>
                <w:rFonts w:ascii="Times New Roman" w:hAnsi="Times New Roman" w:cs="Times New Roman"/>
                <w:lang w:val="es-MX"/>
              </w:rPr>
              <w:t>:</w:t>
            </w:r>
            <w:r w:rsidRPr="65225EBB">
              <w:rPr>
                <w:rFonts w:ascii="Times New Roman" w:hAnsi="Times New Roman" w:cs="Times New Roman"/>
                <w:lang w:val="es-MX"/>
              </w:rPr>
              <w:t xml:space="preserve"> 2023.</w:t>
            </w:r>
          </w:p>
        </w:tc>
        <w:tc>
          <w:tcPr>
            <w:tcW w:w="2943" w:type="dxa"/>
          </w:tcPr>
          <w:p w14:paraId="73DA65A6" w14:textId="77777777" w:rsidR="00557680" w:rsidRPr="006E7D0F" w:rsidRDefault="00557680" w:rsidP="00294BB3">
            <w:pPr>
              <w:spacing w:line="278" w:lineRule="auto"/>
              <w:rPr>
                <w:rFonts w:ascii="Times New Roman" w:hAnsi="Times New Roman" w:cs="Times New Roman"/>
                <w:lang w:val="es-MX"/>
              </w:rPr>
            </w:pPr>
            <w:r w:rsidRPr="65225EBB">
              <w:rPr>
                <w:rFonts w:ascii="Times New Roman" w:hAnsi="Times New Roman" w:cs="Times New Roman"/>
                <w:lang w:val="es-MX"/>
              </w:rPr>
              <w:t>Imagen 9: Pescadores en la Laguna Grande de Catazajá. Fotografía</w:t>
            </w:r>
            <w:r>
              <w:rPr>
                <w:rFonts w:ascii="Times New Roman" w:hAnsi="Times New Roman" w:cs="Times New Roman"/>
                <w:lang w:val="es-MX"/>
              </w:rPr>
              <w:t xml:space="preserve"> por</w:t>
            </w:r>
            <w:r w:rsidRPr="65225EBB">
              <w:rPr>
                <w:rFonts w:ascii="Times New Roman" w:hAnsi="Times New Roman" w:cs="Times New Roman"/>
                <w:lang w:val="es-MX"/>
              </w:rPr>
              <w:t xml:space="preserve"> Itzel Conde Compeán. Fecha</w:t>
            </w:r>
            <w:r>
              <w:rPr>
                <w:rFonts w:ascii="Times New Roman" w:hAnsi="Times New Roman" w:cs="Times New Roman"/>
                <w:lang w:val="es-MX"/>
              </w:rPr>
              <w:t>:</w:t>
            </w:r>
            <w:r w:rsidRPr="65225EBB">
              <w:rPr>
                <w:rFonts w:ascii="Times New Roman" w:hAnsi="Times New Roman" w:cs="Times New Roman"/>
                <w:lang w:val="es-MX"/>
              </w:rPr>
              <w:t xml:space="preserve"> 2023.</w:t>
            </w:r>
          </w:p>
        </w:tc>
      </w:tr>
    </w:tbl>
    <w:p w14:paraId="40E6663C" w14:textId="77777777" w:rsidR="009571C1" w:rsidRPr="009571C1" w:rsidRDefault="009571C1" w:rsidP="00C4489A">
      <w:pPr>
        <w:rPr>
          <w:lang w:val="es-MX"/>
        </w:rPr>
      </w:pPr>
    </w:p>
    <w:sectPr w:rsidR="009571C1" w:rsidRPr="009571C1" w:rsidSect="000955A3">
      <w:pgSz w:w="12240" w:h="15840"/>
      <w:pgMar w:top="1417" w:right="146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E1MjQ1NrAwNzMxtjBU0lEKTi0uzszPAykwrAUAO+aTMiwAAAA="/>
  </w:docVars>
  <w:rsids>
    <w:rsidRoot w:val="009571C1"/>
    <w:rsid w:val="00014328"/>
    <w:rsid w:val="000828B4"/>
    <w:rsid w:val="000955A3"/>
    <w:rsid w:val="00111200"/>
    <w:rsid w:val="001140CE"/>
    <w:rsid w:val="00115AF0"/>
    <w:rsid w:val="0013153D"/>
    <w:rsid w:val="002D1109"/>
    <w:rsid w:val="003076C5"/>
    <w:rsid w:val="0031451E"/>
    <w:rsid w:val="003210AA"/>
    <w:rsid w:val="00327351"/>
    <w:rsid w:val="003324A4"/>
    <w:rsid w:val="00360747"/>
    <w:rsid w:val="003B563C"/>
    <w:rsid w:val="003C2753"/>
    <w:rsid w:val="00417A25"/>
    <w:rsid w:val="00422858"/>
    <w:rsid w:val="00441F91"/>
    <w:rsid w:val="00454A06"/>
    <w:rsid w:val="00464B03"/>
    <w:rsid w:val="0048163A"/>
    <w:rsid w:val="00502894"/>
    <w:rsid w:val="00557680"/>
    <w:rsid w:val="005C2B75"/>
    <w:rsid w:val="005E7070"/>
    <w:rsid w:val="00641FDC"/>
    <w:rsid w:val="0065157C"/>
    <w:rsid w:val="006646FD"/>
    <w:rsid w:val="006764CE"/>
    <w:rsid w:val="006E7D0F"/>
    <w:rsid w:val="00762616"/>
    <w:rsid w:val="007717F0"/>
    <w:rsid w:val="00811517"/>
    <w:rsid w:val="008703DA"/>
    <w:rsid w:val="008D1AF9"/>
    <w:rsid w:val="008F08CA"/>
    <w:rsid w:val="009571C1"/>
    <w:rsid w:val="00997C5C"/>
    <w:rsid w:val="009C3944"/>
    <w:rsid w:val="009D0E4C"/>
    <w:rsid w:val="00A11B09"/>
    <w:rsid w:val="00A5696B"/>
    <w:rsid w:val="00A64E14"/>
    <w:rsid w:val="00A73C85"/>
    <w:rsid w:val="00AF0596"/>
    <w:rsid w:val="00B02A03"/>
    <w:rsid w:val="00B26DA4"/>
    <w:rsid w:val="00B47225"/>
    <w:rsid w:val="00B6601B"/>
    <w:rsid w:val="00B81A6C"/>
    <w:rsid w:val="00BC7ADE"/>
    <w:rsid w:val="00BD229D"/>
    <w:rsid w:val="00C4489A"/>
    <w:rsid w:val="00CC45C0"/>
    <w:rsid w:val="00D30395"/>
    <w:rsid w:val="00D7645E"/>
    <w:rsid w:val="00D82E57"/>
    <w:rsid w:val="00E246A5"/>
    <w:rsid w:val="00E37367"/>
    <w:rsid w:val="00E66D47"/>
    <w:rsid w:val="00EB63F7"/>
    <w:rsid w:val="00F34672"/>
    <w:rsid w:val="00F4304C"/>
    <w:rsid w:val="00FB3CC4"/>
    <w:rsid w:val="00FB53F2"/>
    <w:rsid w:val="00FD7C11"/>
    <w:rsid w:val="19C81DAB"/>
    <w:rsid w:val="220388B9"/>
    <w:rsid w:val="4924896B"/>
    <w:rsid w:val="4B5FF18F"/>
    <w:rsid w:val="51E8C527"/>
    <w:rsid w:val="5FEA101A"/>
    <w:rsid w:val="65225EBB"/>
    <w:rsid w:val="7AE8D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B168A"/>
  <w15:chartTrackingRefBased/>
  <w15:docId w15:val="{347FD90C-5FE3-41FA-B9FB-F54EF2AA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1C1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571C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71C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71C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71C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71C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71C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71C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71C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71C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71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71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71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71C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71C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71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71C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71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71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7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57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71C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57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71C1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571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571C1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:lang w:eastAsia="zh-CN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571C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71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71C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71C1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51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1551</Words>
  <Characters>8532</Characters>
  <Application>Microsoft Office Word</Application>
  <DocSecurity>0</DocSecurity>
  <Lines>71</Lines>
  <Paragraphs>20</Paragraphs>
  <ScaleCrop>false</ScaleCrop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Salinas-Rodríguez</dc:creator>
  <cp:keywords/>
  <dc:description/>
  <cp:lastModifiedBy>Cristian Kraker</cp:lastModifiedBy>
  <cp:revision>67</cp:revision>
  <dcterms:created xsi:type="dcterms:W3CDTF">2026-01-29T22:30:00Z</dcterms:created>
  <dcterms:modified xsi:type="dcterms:W3CDTF">2026-05-05T18:39:00Z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ba5007f3-709b-4f14-b3f4-20d141a36c29</vt:lpwstr>
  </property>
</Properties>
</file>