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B4D467" w14:textId="15C45A35" w:rsidR="00417D42" w:rsidRPr="00417D42" w:rsidRDefault="00417D42" w:rsidP="00417D42">
      <w:pPr>
        <w:jc w:val="center"/>
        <w:rPr>
          <w:rFonts w:ascii="Times New Roman" w:hAnsi="Times New Roman" w:cs="Times New Roman"/>
          <w:b/>
          <w:bCs/>
          <w:sz w:val="24"/>
          <w:szCs w:val="24"/>
        </w:rPr>
      </w:pPr>
      <w:r w:rsidRPr="00417D42">
        <w:rPr>
          <w:rFonts w:ascii="Times New Roman" w:hAnsi="Times New Roman" w:cs="Times New Roman"/>
          <w:b/>
          <w:bCs/>
          <w:sz w:val="24"/>
          <w:szCs w:val="24"/>
        </w:rPr>
        <w:t>ANEXOS</w:t>
      </w:r>
    </w:p>
    <w:p w14:paraId="5C00C13E" w14:textId="0B3D74C9" w:rsidR="00417D42" w:rsidRPr="00417D42" w:rsidRDefault="00417D42" w:rsidP="00417D42">
      <w:pPr>
        <w:spacing w:before="240" w:after="240" w:line="360" w:lineRule="auto"/>
        <w:jc w:val="center"/>
        <w:rPr>
          <w:rFonts w:ascii="Times New Roman" w:hAnsi="Times New Roman" w:cs="Times New Roman"/>
          <w:b/>
          <w:bCs/>
          <w:sz w:val="24"/>
          <w:szCs w:val="24"/>
        </w:rPr>
      </w:pPr>
      <w:r w:rsidRPr="00417D42">
        <w:rPr>
          <w:rFonts w:ascii="Times New Roman" w:hAnsi="Times New Roman" w:cs="Times New Roman"/>
          <w:b/>
          <w:bCs/>
          <w:sz w:val="24"/>
          <w:szCs w:val="24"/>
        </w:rPr>
        <w:t xml:space="preserve">Cuadro </w:t>
      </w:r>
      <w:r w:rsidR="0060637C">
        <w:rPr>
          <w:rFonts w:ascii="Times New Roman" w:hAnsi="Times New Roman" w:cs="Times New Roman"/>
          <w:b/>
          <w:bCs/>
          <w:sz w:val="24"/>
          <w:szCs w:val="24"/>
        </w:rPr>
        <w:t>1</w:t>
      </w:r>
      <w:r w:rsidRPr="00417D42">
        <w:rPr>
          <w:rFonts w:ascii="Times New Roman" w:hAnsi="Times New Roman" w:cs="Times New Roman"/>
          <w:b/>
          <w:bCs/>
          <w:sz w:val="24"/>
          <w:szCs w:val="24"/>
        </w:rPr>
        <w:t>. Resultados y fuentes con base en las categorías analíticas</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4"/>
        <w:gridCol w:w="4414"/>
      </w:tblGrid>
      <w:tr w:rsidR="00417D42" w14:paraId="1D2E4BBE" w14:textId="77777777" w:rsidTr="0060637C">
        <w:tc>
          <w:tcPr>
            <w:tcW w:w="4414" w:type="dxa"/>
            <w:tcBorders>
              <w:top w:val="single" w:sz="4" w:space="0" w:color="auto"/>
              <w:bottom w:val="single" w:sz="4" w:space="0" w:color="auto"/>
            </w:tcBorders>
            <w:shd w:val="clear" w:color="auto" w:fill="FAE2D5" w:themeFill="accent2" w:themeFillTint="33"/>
          </w:tcPr>
          <w:p w14:paraId="63886CD7" w14:textId="00248F1D" w:rsidR="00417D42" w:rsidRPr="00417D42" w:rsidRDefault="00417D42" w:rsidP="00417D42">
            <w:pPr>
              <w:spacing w:line="360" w:lineRule="auto"/>
              <w:rPr>
                <w:rFonts w:ascii="Times New Roman" w:hAnsi="Times New Roman" w:cs="Times New Roman"/>
                <w:b/>
                <w:bCs/>
              </w:rPr>
            </w:pPr>
            <w:r w:rsidRPr="00417D42">
              <w:rPr>
                <w:rFonts w:ascii="Times New Roman" w:hAnsi="Times New Roman" w:cs="Times New Roman"/>
                <w:b/>
                <w:bCs/>
              </w:rPr>
              <w:t>Resultado</w:t>
            </w:r>
          </w:p>
        </w:tc>
        <w:tc>
          <w:tcPr>
            <w:tcW w:w="4414" w:type="dxa"/>
            <w:tcBorders>
              <w:top w:val="single" w:sz="4" w:space="0" w:color="auto"/>
              <w:bottom w:val="single" w:sz="4" w:space="0" w:color="auto"/>
            </w:tcBorders>
            <w:shd w:val="clear" w:color="auto" w:fill="FAE2D5" w:themeFill="accent2" w:themeFillTint="33"/>
          </w:tcPr>
          <w:p w14:paraId="03C44F99" w14:textId="3B2C3220" w:rsidR="00417D42" w:rsidRPr="00417D42" w:rsidRDefault="00417D42" w:rsidP="00417D42">
            <w:pPr>
              <w:spacing w:line="360" w:lineRule="auto"/>
              <w:rPr>
                <w:rFonts w:ascii="Times New Roman" w:hAnsi="Times New Roman" w:cs="Times New Roman"/>
                <w:b/>
                <w:bCs/>
              </w:rPr>
            </w:pPr>
            <w:r w:rsidRPr="00417D42">
              <w:rPr>
                <w:rFonts w:ascii="Times New Roman" w:hAnsi="Times New Roman" w:cs="Times New Roman"/>
                <w:b/>
                <w:bCs/>
              </w:rPr>
              <w:t>Fuente</w:t>
            </w:r>
          </w:p>
        </w:tc>
      </w:tr>
      <w:tr w:rsidR="00417D42" w14:paraId="2806D163" w14:textId="77777777" w:rsidTr="00417D42">
        <w:tc>
          <w:tcPr>
            <w:tcW w:w="4414" w:type="dxa"/>
            <w:tcBorders>
              <w:top w:val="single" w:sz="4" w:space="0" w:color="auto"/>
              <w:bottom w:val="single" w:sz="4" w:space="0" w:color="auto"/>
            </w:tcBorders>
          </w:tcPr>
          <w:p w14:paraId="47675A1B" w14:textId="142F9AFC" w:rsidR="00417D42" w:rsidRDefault="00417D42" w:rsidP="00417D42">
            <w:pPr>
              <w:spacing w:before="240" w:after="240" w:line="360" w:lineRule="auto"/>
              <w:jc w:val="both"/>
              <w:rPr>
                <w:rFonts w:ascii="Times New Roman" w:hAnsi="Times New Roman" w:cs="Times New Roman"/>
              </w:rPr>
            </w:pPr>
            <w:r>
              <w:rPr>
                <w:rFonts w:ascii="Times New Roman" w:hAnsi="Times New Roman" w:cs="Times New Roman"/>
              </w:rPr>
              <w:t>Categoría analítica de género:</w:t>
            </w:r>
          </w:p>
          <w:p w14:paraId="6155A5AA" w14:textId="525FFFFE" w:rsidR="00417D42" w:rsidRPr="00251F18" w:rsidRDefault="00417D42" w:rsidP="00417D42">
            <w:pPr>
              <w:spacing w:before="240" w:after="240" w:line="360" w:lineRule="auto"/>
              <w:jc w:val="both"/>
              <w:rPr>
                <w:rFonts w:ascii="Times New Roman" w:hAnsi="Times New Roman" w:cs="Times New Roman"/>
              </w:rPr>
            </w:pPr>
            <w:r>
              <w:rPr>
                <w:rFonts w:ascii="Times New Roman" w:hAnsi="Times New Roman" w:cs="Times New Roman"/>
              </w:rPr>
              <w:t xml:space="preserve">1. </w:t>
            </w:r>
            <w:r w:rsidRPr="00251F18">
              <w:rPr>
                <w:rFonts w:ascii="Times New Roman" w:hAnsi="Times New Roman" w:cs="Times New Roman"/>
              </w:rPr>
              <w:t xml:space="preserve">Las mujeres hicieron hincapié en lo mucho que utilizan el espacio público (por sus viajes cotidianos múltiples) y lo inseguras que se sienten en términos generales. Una percepción contrastante comparada con la de los hombres. En el diagnóstico, en general, las mujeres fueron más críticas en sus valoraciones, en escala del 0 al 10, las mujeres no otorgaron calificaciones superiores a nueve, a diferencia de los hombres. </w:t>
            </w:r>
          </w:p>
          <w:p w14:paraId="2DC15502" w14:textId="77777777" w:rsidR="00417D42" w:rsidRPr="00251F18" w:rsidRDefault="00417D42" w:rsidP="00417D42">
            <w:pPr>
              <w:spacing w:before="240" w:after="240" w:line="360" w:lineRule="auto"/>
              <w:jc w:val="both"/>
              <w:rPr>
                <w:rFonts w:ascii="Times New Roman" w:hAnsi="Times New Roman" w:cs="Times New Roman"/>
              </w:rPr>
            </w:pPr>
            <w:r w:rsidRPr="00251F18">
              <w:rPr>
                <w:rFonts w:ascii="Times New Roman" w:hAnsi="Times New Roman" w:cs="Times New Roman"/>
              </w:rPr>
              <w:t xml:space="preserve"> 2. Las mujeres fueron siempre las más participativas tanto en la etapa de diagnóstico, como en las de </w:t>
            </w:r>
            <w:proofErr w:type="spellStart"/>
            <w:r w:rsidRPr="00251F18">
              <w:rPr>
                <w:rFonts w:ascii="Times New Roman" w:hAnsi="Times New Roman" w:cs="Times New Roman"/>
              </w:rPr>
              <w:t>codiseño</w:t>
            </w:r>
            <w:proofErr w:type="spellEnd"/>
            <w:r w:rsidRPr="00251F18">
              <w:rPr>
                <w:rFonts w:ascii="Times New Roman" w:hAnsi="Times New Roman" w:cs="Times New Roman"/>
              </w:rPr>
              <w:t xml:space="preserve"> e implementación, y fueron quienes convocaron y lideraron el proyecto a nivel comunitario. La toma de decisiones era encabezada por la presidenta del comité de colonos y consolidada por otras mujeres con liderazgo. </w:t>
            </w:r>
          </w:p>
          <w:p w14:paraId="141C837B" w14:textId="6CE6F6EE" w:rsidR="00417D42" w:rsidRDefault="00417D42" w:rsidP="00417D42">
            <w:pPr>
              <w:spacing w:line="360" w:lineRule="auto"/>
              <w:jc w:val="both"/>
            </w:pPr>
            <w:r w:rsidRPr="00251F18">
              <w:rPr>
                <w:rFonts w:ascii="Times New Roman" w:hAnsi="Times New Roman" w:cs="Times New Roman"/>
              </w:rPr>
              <w:t xml:space="preserve"> 3. Las mujeres señalaron que los talleres de capacitación sobre oficios sustentables les permitían adquirir conocimientos para ganar más dinero y ser más autónomas. El techo con sombra que se propuso para los juegos de las infancias y la instalación de sombrillas en la </w:t>
            </w:r>
            <w:proofErr w:type="spellStart"/>
            <w:r w:rsidRPr="00251F18">
              <w:rPr>
                <w:rFonts w:ascii="Times New Roman" w:hAnsi="Times New Roman" w:cs="Times New Roman"/>
              </w:rPr>
              <w:t>Minideportiva</w:t>
            </w:r>
            <w:proofErr w:type="spellEnd"/>
            <w:r w:rsidRPr="00251F18">
              <w:rPr>
                <w:rFonts w:ascii="Times New Roman" w:hAnsi="Times New Roman" w:cs="Times New Roman"/>
              </w:rPr>
              <w:t xml:space="preserve"> les permitiría pasar tiempo de ocio con sus hijos e hijas sin sentirse incómodas por el calor. Los SCALL instalados en los </w:t>
            </w:r>
            <w:r w:rsidRPr="00251F18">
              <w:rPr>
                <w:rFonts w:ascii="Times New Roman" w:hAnsi="Times New Roman" w:cs="Times New Roman"/>
              </w:rPr>
              <w:lastRenderedPageBreak/>
              <w:t>hogares les facilitarían sus labores domésticas porque tendrían mayor disponibilidad de agua y les ayudaría a mejorar la higiene a nivel familiar. Varias mujeres señalaron la importancia de espacios para las bicicletas, ya que este tipo de vehículos les otorga más autonomía y les permite hacer sus labores diarias con mayor rapidez: “puedo ir al mercado y a la tienda en una misma tarde sin tener que caminar en el sol”, comentaron.</w:t>
            </w:r>
          </w:p>
        </w:tc>
        <w:tc>
          <w:tcPr>
            <w:tcW w:w="4414" w:type="dxa"/>
            <w:tcBorders>
              <w:top w:val="single" w:sz="4" w:space="0" w:color="auto"/>
              <w:bottom w:val="single" w:sz="4" w:space="0" w:color="auto"/>
            </w:tcBorders>
          </w:tcPr>
          <w:p w14:paraId="4F6CFC5F" w14:textId="77777777" w:rsidR="00417D42" w:rsidRDefault="00417D42" w:rsidP="00417D42">
            <w:pPr>
              <w:spacing w:before="240" w:after="240" w:line="360" w:lineRule="auto"/>
              <w:jc w:val="both"/>
              <w:rPr>
                <w:rFonts w:ascii="Times New Roman" w:hAnsi="Times New Roman" w:cs="Times New Roman"/>
              </w:rPr>
            </w:pPr>
            <w:r w:rsidRPr="00251F18">
              <w:rPr>
                <w:rFonts w:ascii="Times New Roman" w:hAnsi="Times New Roman" w:cs="Times New Roman"/>
              </w:rPr>
              <w:lastRenderedPageBreak/>
              <w:t>Reporte sesión 1(Rueda de percepción)</w:t>
            </w:r>
          </w:p>
          <w:p w14:paraId="5750C396" w14:textId="77777777" w:rsidR="00417D42" w:rsidRPr="00251F18" w:rsidRDefault="00417D42" w:rsidP="00417D42">
            <w:pPr>
              <w:spacing w:before="240" w:after="240" w:line="360" w:lineRule="auto"/>
              <w:jc w:val="both"/>
              <w:rPr>
                <w:rFonts w:ascii="Times New Roman" w:hAnsi="Times New Roman" w:cs="Times New Roman"/>
              </w:rPr>
            </w:pPr>
          </w:p>
          <w:p w14:paraId="408F45B0" w14:textId="77777777" w:rsidR="00417D42" w:rsidRDefault="00417D42" w:rsidP="00417D42">
            <w:pPr>
              <w:spacing w:before="240" w:after="240" w:line="360" w:lineRule="auto"/>
              <w:jc w:val="both"/>
              <w:rPr>
                <w:rFonts w:ascii="Times New Roman" w:hAnsi="Times New Roman" w:cs="Times New Roman"/>
              </w:rPr>
            </w:pPr>
            <w:r w:rsidRPr="00251F18">
              <w:rPr>
                <w:rFonts w:ascii="Times New Roman" w:hAnsi="Times New Roman" w:cs="Times New Roman"/>
              </w:rPr>
              <w:t>Reporte general número 3</w:t>
            </w:r>
          </w:p>
          <w:p w14:paraId="4E92037B" w14:textId="77777777" w:rsidR="00417D42" w:rsidRPr="00251F18" w:rsidRDefault="00417D42" w:rsidP="00417D42">
            <w:pPr>
              <w:spacing w:before="240" w:after="240" w:line="360" w:lineRule="auto"/>
              <w:jc w:val="both"/>
              <w:rPr>
                <w:rFonts w:ascii="Times New Roman" w:hAnsi="Times New Roman" w:cs="Times New Roman"/>
              </w:rPr>
            </w:pPr>
          </w:p>
          <w:p w14:paraId="7DF4D009" w14:textId="77777777" w:rsidR="00417D42" w:rsidRPr="00251F18" w:rsidRDefault="00417D42" w:rsidP="00417D42">
            <w:pPr>
              <w:spacing w:before="240" w:after="240" w:line="360" w:lineRule="auto"/>
              <w:jc w:val="both"/>
              <w:rPr>
                <w:rFonts w:ascii="Times New Roman" w:hAnsi="Times New Roman" w:cs="Times New Roman"/>
              </w:rPr>
            </w:pPr>
            <w:r w:rsidRPr="00251F18">
              <w:rPr>
                <w:rFonts w:ascii="Times New Roman" w:hAnsi="Times New Roman" w:cs="Times New Roman"/>
              </w:rPr>
              <w:t>Reporte de propuestas de diseño</w:t>
            </w:r>
          </w:p>
          <w:p w14:paraId="7EB3619B" w14:textId="77777777" w:rsidR="00417D42" w:rsidRDefault="00417D42" w:rsidP="00417D42">
            <w:pPr>
              <w:spacing w:after="240" w:line="360" w:lineRule="auto"/>
            </w:pPr>
          </w:p>
          <w:p w14:paraId="24ECB5CA" w14:textId="42B46561" w:rsidR="00417D42" w:rsidRDefault="00417D42" w:rsidP="00417D42">
            <w:pPr>
              <w:spacing w:after="240" w:line="360" w:lineRule="auto"/>
            </w:pPr>
            <w:r w:rsidRPr="00251F18">
              <w:rPr>
                <w:rFonts w:ascii="Times New Roman" w:hAnsi="Times New Roman" w:cs="Times New Roman"/>
              </w:rPr>
              <w:t>Reporte del proceso de implementación</w:t>
            </w:r>
          </w:p>
        </w:tc>
      </w:tr>
      <w:tr w:rsidR="00417D42" w14:paraId="6B711C90" w14:textId="77777777" w:rsidTr="00417D42">
        <w:tc>
          <w:tcPr>
            <w:tcW w:w="4414" w:type="dxa"/>
            <w:tcBorders>
              <w:top w:val="single" w:sz="4" w:space="0" w:color="auto"/>
              <w:bottom w:val="single" w:sz="4" w:space="0" w:color="auto"/>
            </w:tcBorders>
          </w:tcPr>
          <w:p w14:paraId="5DF1A1D8" w14:textId="11BAFD20" w:rsidR="00417D42" w:rsidRDefault="00417D42" w:rsidP="00417D42">
            <w:pPr>
              <w:spacing w:before="240" w:line="360" w:lineRule="auto"/>
              <w:jc w:val="both"/>
              <w:rPr>
                <w:rFonts w:ascii="Times New Roman" w:hAnsi="Times New Roman" w:cs="Times New Roman"/>
              </w:rPr>
            </w:pPr>
            <w:r>
              <w:rPr>
                <w:rFonts w:ascii="Times New Roman" w:hAnsi="Times New Roman" w:cs="Times New Roman"/>
              </w:rPr>
              <w:t>Categoría analítica de liderazgos femeninos en contextos urbanos:</w:t>
            </w:r>
          </w:p>
          <w:p w14:paraId="30DF8FF2" w14:textId="786B3D22" w:rsidR="00417D42" w:rsidRPr="00251F18" w:rsidRDefault="00417D42" w:rsidP="00417D42">
            <w:pPr>
              <w:spacing w:before="240" w:line="360" w:lineRule="auto"/>
              <w:jc w:val="both"/>
              <w:rPr>
                <w:rFonts w:ascii="Times New Roman" w:hAnsi="Times New Roman" w:cs="Times New Roman"/>
              </w:rPr>
            </w:pPr>
            <w:r>
              <w:rPr>
                <w:rFonts w:ascii="Times New Roman" w:hAnsi="Times New Roman" w:cs="Times New Roman"/>
              </w:rPr>
              <w:t xml:space="preserve">1. </w:t>
            </w:r>
            <w:r w:rsidRPr="00251F18">
              <w:rPr>
                <w:rFonts w:ascii="Times New Roman" w:hAnsi="Times New Roman" w:cs="Times New Roman"/>
              </w:rPr>
              <w:t xml:space="preserve">El comité de colonos (Figura 3), de manera oficial, está conformado por mujeres en su totalidad, sin embargo, hay mujeres sin cargos oficiales que participan constantemente con la presidenta en todas las actividades. Por otro lado, hay otras organizaciones de mujeres como “Vestidos rojos” y “Mujeres de rojo” conformadas por habitantes de colonias aledañas que soportan las actividades llevadas a cabo por el comité en una especie de red de colaboración. Además, hay una clara preocupación por el entorno en términos ambientales, porque lo asocian con la salud de sus familias, sobre todo de las infancias, adultos mayores y otros grupos vulnerables. </w:t>
            </w:r>
          </w:p>
          <w:p w14:paraId="27E7E2D0" w14:textId="05F515E4" w:rsidR="00417D42" w:rsidRPr="00251F18" w:rsidRDefault="00417D42" w:rsidP="00417D42">
            <w:pPr>
              <w:spacing w:before="240" w:after="240" w:line="360" w:lineRule="auto"/>
              <w:jc w:val="both"/>
              <w:rPr>
                <w:rFonts w:ascii="Times New Roman" w:hAnsi="Times New Roman" w:cs="Times New Roman"/>
              </w:rPr>
            </w:pPr>
            <w:r w:rsidRPr="00251F18">
              <w:rPr>
                <w:rFonts w:ascii="Times New Roman" w:hAnsi="Times New Roman" w:cs="Times New Roman"/>
              </w:rPr>
              <w:t xml:space="preserve"> 2. La estrategia más utilizada por el comité de colonos, durante el proyecto, fue identificar líderes comunitarios por ámbito (como docentes, comerciantes o estudiantes) que les permitiera ampliar su convocatoria y apoyo </w:t>
            </w:r>
            <w:r w:rsidRPr="00251F18">
              <w:rPr>
                <w:rFonts w:ascii="Times New Roman" w:hAnsi="Times New Roman" w:cs="Times New Roman"/>
              </w:rPr>
              <w:lastRenderedPageBreak/>
              <w:t xml:space="preserve">proveniente de otros sectores de la sociedad y de grupos de mujeres de otras colonias. Además, hay presencia constante en los espacios comunitarios y de encuentro. </w:t>
            </w:r>
          </w:p>
          <w:p w14:paraId="289B95FD" w14:textId="0D35A43A" w:rsidR="00417D42" w:rsidRDefault="00417D42" w:rsidP="00417D42">
            <w:pPr>
              <w:spacing w:line="360" w:lineRule="auto"/>
              <w:jc w:val="both"/>
            </w:pPr>
            <w:r w:rsidRPr="00251F18">
              <w:rPr>
                <w:rFonts w:ascii="Times New Roman" w:hAnsi="Times New Roman" w:cs="Times New Roman"/>
              </w:rPr>
              <w:t xml:space="preserve"> 3. El proyecto fortaleció los liderazgos femeninos y encontró nuevos canales (nuevos grupos de </w:t>
            </w:r>
            <w:r w:rsidRPr="00251F18">
              <w:rPr>
                <w:rFonts w:ascii="Times New Roman" w:hAnsi="Times New Roman" w:cs="Times New Roman"/>
                <w:i/>
                <w:iCs/>
              </w:rPr>
              <w:t>WhatsApp</w:t>
            </w:r>
            <w:r w:rsidRPr="00251F18">
              <w:rPr>
                <w:rFonts w:ascii="Times New Roman" w:hAnsi="Times New Roman" w:cs="Times New Roman"/>
              </w:rPr>
              <w:t xml:space="preserve"> y mayor cercanía con otras mujeres del barrio) para convocar y organizar a la comunidad. Las personas asocian los resultados del proyecto con la capacidad de las mujeres líderes de organizar y dar seguimiento a las gestiones con otros actores sociales. Incluso los varones participantes, que constituye apenas el 10 % de la participación total, reconocen que las mujeres llevaron liderazgos fuertes y permitieron una mejor organización, que se hace visible en los resultados.</w:t>
            </w:r>
          </w:p>
        </w:tc>
        <w:tc>
          <w:tcPr>
            <w:tcW w:w="4414" w:type="dxa"/>
            <w:tcBorders>
              <w:top w:val="single" w:sz="4" w:space="0" w:color="auto"/>
              <w:bottom w:val="single" w:sz="4" w:space="0" w:color="auto"/>
            </w:tcBorders>
          </w:tcPr>
          <w:p w14:paraId="409B0ABF" w14:textId="43A314C4" w:rsidR="00417D42" w:rsidRDefault="00417D42" w:rsidP="00417D42">
            <w:pPr>
              <w:spacing w:before="240" w:line="360" w:lineRule="auto"/>
              <w:rPr>
                <w:rFonts w:ascii="Times New Roman" w:hAnsi="Times New Roman" w:cs="Times New Roman"/>
              </w:rPr>
            </w:pPr>
            <w:r w:rsidRPr="00251F18">
              <w:rPr>
                <w:rFonts w:ascii="Times New Roman" w:hAnsi="Times New Roman" w:cs="Times New Roman"/>
              </w:rPr>
              <w:lastRenderedPageBreak/>
              <w:t>Entrevista</w:t>
            </w:r>
          </w:p>
          <w:p w14:paraId="28E974D8" w14:textId="77777777" w:rsidR="00417D42" w:rsidRPr="00417D42" w:rsidRDefault="00417D42" w:rsidP="00417D42">
            <w:pPr>
              <w:spacing w:before="240" w:line="360" w:lineRule="auto"/>
              <w:rPr>
                <w:rFonts w:ascii="Times New Roman" w:hAnsi="Times New Roman" w:cs="Times New Roman"/>
              </w:rPr>
            </w:pPr>
          </w:p>
          <w:p w14:paraId="16951FFF" w14:textId="77777777" w:rsidR="00417D42" w:rsidRPr="00251F18" w:rsidRDefault="00417D42" w:rsidP="00417D42">
            <w:pPr>
              <w:spacing w:before="240" w:line="360" w:lineRule="auto"/>
              <w:jc w:val="both"/>
              <w:rPr>
                <w:rFonts w:ascii="Times New Roman" w:hAnsi="Times New Roman" w:cs="Times New Roman"/>
              </w:rPr>
            </w:pPr>
            <w:r w:rsidRPr="00251F18">
              <w:rPr>
                <w:rFonts w:ascii="Times New Roman" w:hAnsi="Times New Roman" w:cs="Times New Roman"/>
              </w:rPr>
              <w:t>Reporte de proceso de implementación</w:t>
            </w:r>
          </w:p>
          <w:p w14:paraId="037FF70A" w14:textId="77777777" w:rsidR="00417D42" w:rsidRDefault="00417D42" w:rsidP="00417D42">
            <w:pPr>
              <w:spacing w:before="240" w:line="360" w:lineRule="auto"/>
            </w:pPr>
          </w:p>
          <w:p w14:paraId="73D5C846" w14:textId="5F34E929" w:rsidR="00417D42" w:rsidRDefault="00417D42" w:rsidP="00417D42">
            <w:pPr>
              <w:spacing w:before="240" w:line="360" w:lineRule="auto"/>
            </w:pPr>
            <w:r w:rsidRPr="00251F18">
              <w:rPr>
                <w:rFonts w:ascii="Times New Roman" w:hAnsi="Times New Roman" w:cs="Times New Roman"/>
              </w:rPr>
              <w:t>Minuta 03. Piloto de herramienta digital para mapeo comunitario</w:t>
            </w:r>
          </w:p>
        </w:tc>
      </w:tr>
      <w:tr w:rsidR="00417D42" w14:paraId="3ECD52F5" w14:textId="77777777" w:rsidTr="00417D42">
        <w:tc>
          <w:tcPr>
            <w:tcW w:w="4414" w:type="dxa"/>
            <w:tcBorders>
              <w:top w:val="single" w:sz="4" w:space="0" w:color="auto"/>
            </w:tcBorders>
          </w:tcPr>
          <w:p w14:paraId="6D61B952" w14:textId="77777777" w:rsidR="00417D42" w:rsidRDefault="00417D42" w:rsidP="00417D42">
            <w:pPr>
              <w:spacing w:line="360" w:lineRule="auto"/>
            </w:pPr>
          </w:p>
        </w:tc>
        <w:tc>
          <w:tcPr>
            <w:tcW w:w="4414" w:type="dxa"/>
            <w:tcBorders>
              <w:top w:val="single" w:sz="4" w:space="0" w:color="auto"/>
            </w:tcBorders>
          </w:tcPr>
          <w:p w14:paraId="590F661D" w14:textId="77777777" w:rsidR="00417D42" w:rsidRDefault="00417D42" w:rsidP="00417D42">
            <w:pPr>
              <w:spacing w:line="360" w:lineRule="auto"/>
            </w:pPr>
          </w:p>
        </w:tc>
      </w:tr>
    </w:tbl>
    <w:p w14:paraId="15A2C5DE" w14:textId="77777777" w:rsidR="00417D42" w:rsidRPr="00D92D9B" w:rsidRDefault="00417D42" w:rsidP="00417D42">
      <w:pPr>
        <w:spacing w:before="240" w:line="360" w:lineRule="auto"/>
        <w:jc w:val="center"/>
        <w:rPr>
          <w:rFonts w:ascii="Times New Roman" w:hAnsi="Times New Roman" w:cs="Times New Roman"/>
          <w:bCs/>
          <w:sz w:val="24"/>
          <w:szCs w:val="24"/>
        </w:rPr>
      </w:pPr>
      <w:r w:rsidRPr="00D92D9B">
        <w:rPr>
          <w:rFonts w:ascii="Times New Roman" w:hAnsi="Times New Roman" w:cs="Times New Roman"/>
          <w:bCs/>
          <w:sz w:val="24"/>
          <w:szCs w:val="24"/>
        </w:rPr>
        <w:t>Fuente: Elaboración propia.</w:t>
      </w:r>
    </w:p>
    <w:p w14:paraId="30C1305D" w14:textId="77777777" w:rsidR="00417D42" w:rsidRDefault="00417D42" w:rsidP="00417D42">
      <w:pPr>
        <w:jc w:val="center"/>
      </w:pPr>
    </w:p>
    <w:sectPr w:rsidR="00417D42">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7D42"/>
    <w:rsid w:val="000E0E1B"/>
    <w:rsid w:val="00102137"/>
    <w:rsid w:val="00417D42"/>
    <w:rsid w:val="00530570"/>
    <w:rsid w:val="0060637C"/>
    <w:rsid w:val="006D1F62"/>
    <w:rsid w:val="00D92D9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120E7E"/>
  <w15:chartTrackingRefBased/>
  <w15:docId w15:val="{62618445-AF6E-45CB-BBAD-8B1F764C50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MX"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7D42"/>
    <w:pPr>
      <w:spacing w:after="0" w:line="276" w:lineRule="auto"/>
    </w:pPr>
    <w:rPr>
      <w:rFonts w:ascii="Arial" w:eastAsia="Arial" w:hAnsi="Arial" w:cs="Arial"/>
      <w:kern w:val="0"/>
      <w:sz w:val="22"/>
      <w:szCs w:val="22"/>
      <w:lang w:val="es" w:eastAsia="es-ES_tradnl"/>
      <w14:ligatures w14:val="none"/>
    </w:rPr>
  </w:style>
  <w:style w:type="paragraph" w:styleId="Ttulo1">
    <w:name w:val="heading 1"/>
    <w:basedOn w:val="Normal"/>
    <w:next w:val="Normal"/>
    <w:link w:val="Ttulo1Car"/>
    <w:uiPriority w:val="9"/>
    <w:qFormat/>
    <w:rsid w:val="00417D42"/>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val="es-MX" w:eastAsia="en-US"/>
      <w14:ligatures w14:val="standardContextual"/>
    </w:rPr>
  </w:style>
  <w:style w:type="paragraph" w:styleId="Ttulo2">
    <w:name w:val="heading 2"/>
    <w:basedOn w:val="Normal"/>
    <w:next w:val="Normal"/>
    <w:link w:val="Ttulo2Car"/>
    <w:uiPriority w:val="9"/>
    <w:semiHidden/>
    <w:unhideWhenUsed/>
    <w:qFormat/>
    <w:rsid w:val="00417D42"/>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val="es-MX" w:eastAsia="en-US"/>
      <w14:ligatures w14:val="standardContextual"/>
    </w:rPr>
  </w:style>
  <w:style w:type="paragraph" w:styleId="Ttulo3">
    <w:name w:val="heading 3"/>
    <w:basedOn w:val="Normal"/>
    <w:next w:val="Normal"/>
    <w:link w:val="Ttulo3Car"/>
    <w:uiPriority w:val="9"/>
    <w:semiHidden/>
    <w:unhideWhenUsed/>
    <w:qFormat/>
    <w:rsid w:val="00417D42"/>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lang w:val="es-MX" w:eastAsia="en-US"/>
      <w14:ligatures w14:val="standardContextual"/>
    </w:rPr>
  </w:style>
  <w:style w:type="paragraph" w:styleId="Ttulo4">
    <w:name w:val="heading 4"/>
    <w:basedOn w:val="Normal"/>
    <w:next w:val="Normal"/>
    <w:link w:val="Ttulo4Car"/>
    <w:uiPriority w:val="9"/>
    <w:semiHidden/>
    <w:unhideWhenUsed/>
    <w:qFormat/>
    <w:rsid w:val="00417D42"/>
    <w:pPr>
      <w:keepNext/>
      <w:keepLines/>
      <w:spacing w:before="80" w:after="40" w:line="278" w:lineRule="auto"/>
      <w:outlineLvl w:val="3"/>
    </w:pPr>
    <w:rPr>
      <w:rFonts w:asciiTheme="minorHAnsi" w:eastAsiaTheme="majorEastAsia" w:hAnsiTheme="minorHAnsi" w:cstheme="majorBidi"/>
      <w:i/>
      <w:iCs/>
      <w:color w:val="0F4761" w:themeColor="accent1" w:themeShade="BF"/>
      <w:kern w:val="2"/>
      <w:sz w:val="24"/>
      <w:szCs w:val="24"/>
      <w:lang w:val="es-MX" w:eastAsia="en-US"/>
      <w14:ligatures w14:val="standardContextual"/>
    </w:rPr>
  </w:style>
  <w:style w:type="paragraph" w:styleId="Ttulo5">
    <w:name w:val="heading 5"/>
    <w:basedOn w:val="Normal"/>
    <w:next w:val="Normal"/>
    <w:link w:val="Ttulo5Car"/>
    <w:uiPriority w:val="9"/>
    <w:semiHidden/>
    <w:unhideWhenUsed/>
    <w:qFormat/>
    <w:rsid w:val="00417D42"/>
    <w:pPr>
      <w:keepNext/>
      <w:keepLines/>
      <w:spacing w:before="80" w:after="40" w:line="278" w:lineRule="auto"/>
      <w:outlineLvl w:val="4"/>
    </w:pPr>
    <w:rPr>
      <w:rFonts w:asciiTheme="minorHAnsi" w:eastAsiaTheme="majorEastAsia" w:hAnsiTheme="minorHAnsi" w:cstheme="majorBidi"/>
      <w:color w:val="0F4761" w:themeColor="accent1" w:themeShade="BF"/>
      <w:kern w:val="2"/>
      <w:sz w:val="24"/>
      <w:szCs w:val="24"/>
      <w:lang w:val="es-MX" w:eastAsia="en-US"/>
      <w14:ligatures w14:val="standardContextual"/>
    </w:rPr>
  </w:style>
  <w:style w:type="paragraph" w:styleId="Ttulo6">
    <w:name w:val="heading 6"/>
    <w:basedOn w:val="Normal"/>
    <w:next w:val="Normal"/>
    <w:link w:val="Ttulo6Car"/>
    <w:uiPriority w:val="9"/>
    <w:semiHidden/>
    <w:unhideWhenUsed/>
    <w:qFormat/>
    <w:rsid w:val="00417D42"/>
    <w:pPr>
      <w:keepNext/>
      <w:keepLines/>
      <w:spacing w:before="40" w:line="278" w:lineRule="auto"/>
      <w:outlineLvl w:val="5"/>
    </w:pPr>
    <w:rPr>
      <w:rFonts w:asciiTheme="minorHAnsi" w:eastAsiaTheme="majorEastAsia" w:hAnsiTheme="minorHAnsi" w:cstheme="majorBidi"/>
      <w:i/>
      <w:iCs/>
      <w:color w:val="595959" w:themeColor="text1" w:themeTint="A6"/>
      <w:kern w:val="2"/>
      <w:sz w:val="24"/>
      <w:szCs w:val="24"/>
      <w:lang w:val="es-MX" w:eastAsia="en-US"/>
      <w14:ligatures w14:val="standardContextual"/>
    </w:rPr>
  </w:style>
  <w:style w:type="paragraph" w:styleId="Ttulo7">
    <w:name w:val="heading 7"/>
    <w:basedOn w:val="Normal"/>
    <w:next w:val="Normal"/>
    <w:link w:val="Ttulo7Car"/>
    <w:uiPriority w:val="9"/>
    <w:semiHidden/>
    <w:unhideWhenUsed/>
    <w:qFormat/>
    <w:rsid w:val="00417D42"/>
    <w:pPr>
      <w:keepNext/>
      <w:keepLines/>
      <w:spacing w:before="40" w:line="278" w:lineRule="auto"/>
      <w:outlineLvl w:val="6"/>
    </w:pPr>
    <w:rPr>
      <w:rFonts w:asciiTheme="minorHAnsi" w:eastAsiaTheme="majorEastAsia" w:hAnsiTheme="minorHAnsi" w:cstheme="majorBidi"/>
      <w:color w:val="595959" w:themeColor="text1" w:themeTint="A6"/>
      <w:kern w:val="2"/>
      <w:sz w:val="24"/>
      <w:szCs w:val="24"/>
      <w:lang w:val="es-MX" w:eastAsia="en-US"/>
      <w14:ligatures w14:val="standardContextual"/>
    </w:rPr>
  </w:style>
  <w:style w:type="paragraph" w:styleId="Ttulo8">
    <w:name w:val="heading 8"/>
    <w:basedOn w:val="Normal"/>
    <w:next w:val="Normal"/>
    <w:link w:val="Ttulo8Car"/>
    <w:uiPriority w:val="9"/>
    <w:semiHidden/>
    <w:unhideWhenUsed/>
    <w:qFormat/>
    <w:rsid w:val="00417D42"/>
    <w:pPr>
      <w:keepNext/>
      <w:keepLines/>
      <w:spacing w:line="278" w:lineRule="auto"/>
      <w:outlineLvl w:val="7"/>
    </w:pPr>
    <w:rPr>
      <w:rFonts w:asciiTheme="minorHAnsi" w:eastAsiaTheme="majorEastAsia" w:hAnsiTheme="minorHAnsi" w:cstheme="majorBidi"/>
      <w:i/>
      <w:iCs/>
      <w:color w:val="272727" w:themeColor="text1" w:themeTint="D8"/>
      <w:kern w:val="2"/>
      <w:sz w:val="24"/>
      <w:szCs w:val="24"/>
      <w:lang w:val="es-MX" w:eastAsia="en-US"/>
      <w14:ligatures w14:val="standardContextual"/>
    </w:rPr>
  </w:style>
  <w:style w:type="paragraph" w:styleId="Ttulo9">
    <w:name w:val="heading 9"/>
    <w:basedOn w:val="Normal"/>
    <w:next w:val="Normal"/>
    <w:link w:val="Ttulo9Car"/>
    <w:uiPriority w:val="9"/>
    <w:semiHidden/>
    <w:unhideWhenUsed/>
    <w:qFormat/>
    <w:rsid w:val="00417D42"/>
    <w:pPr>
      <w:keepNext/>
      <w:keepLines/>
      <w:spacing w:line="278" w:lineRule="auto"/>
      <w:outlineLvl w:val="8"/>
    </w:pPr>
    <w:rPr>
      <w:rFonts w:asciiTheme="minorHAnsi" w:eastAsiaTheme="majorEastAsia" w:hAnsiTheme="minorHAnsi" w:cstheme="majorBidi"/>
      <w:color w:val="272727" w:themeColor="text1" w:themeTint="D8"/>
      <w:kern w:val="2"/>
      <w:sz w:val="24"/>
      <w:szCs w:val="24"/>
      <w:lang w:val="es-MX" w:eastAsia="en-US"/>
      <w14:ligatures w14:val="standardContextua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417D42"/>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417D42"/>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417D42"/>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417D42"/>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417D42"/>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417D42"/>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417D42"/>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417D42"/>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417D42"/>
    <w:rPr>
      <w:rFonts w:eastAsiaTheme="majorEastAsia" w:cstheme="majorBidi"/>
      <w:color w:val="272727" w:themeColor="text1" w:themeTint="D8"/>
    </w:rPr>
  </w:style>
  <w:style w:type="paragraph" w:styleId="Ttulo">
    <w:name w:val="Title"/>
    <w:basedOn w:val="Normal"/>
    <w:next w:val="Normal"/>
    <w:link w:val="TtuloCar"/>
    <w:uiPriority w:val="10"/>
    <w:qFormat/>
    <w:rsid w:val="00417D42"/>
    <w:pPr>
      <w:spacing w:after="80" w:line="240" w:lineRule="auto"/>
      <w:contextualSpacing/>
    </w:pPr>
    <w:rPr>
      <w:rFonts w:asciiTheme="majorHAnsi" w:eastAsiaTheme="majorEastAsia" w:hAnsiTheme="majorHAnsi" w:cstheme="majorBidi"/>
      <w:spacing w:val="-10"/>
      <w:kern w:val="28"/>
      <w:sz w:val="56"/>
      <w:szCs w:val="56"/>
      <w:lang w:val="es-MX" w:eastAsia="en-US"/>
      <w14:ligatures w14:val="standardContextual"/>
    </w:rPr>
  </w:style>
  <w:style w:type="character" w:customStyle="1" w:styleId="TtuloCar">
    <w:name w:val="Título Car"/>
    <w:basedOn w:val="Fuentedeprrafopredeter"/>
    <w:link w:val="Ttulo"/>
    <w:uiPriority w:val="10"/>
    <w:rsid w:val="00417D42"/>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417D42"/>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val="es-MX" w:eastAsia="en-US"/>
      <w14:ligatures w14:val="standardContextual"/>
    </w:rPr>
  </w:style>
  <w:style w:type="character" w:customStyle="1" w:styleId="SubttuloCar">
    <w:name w:val="Subtítulo Car"/>
    <w:basedOn w:val="Fuentedeprrafopredeter"/>
    <w:link w:val="Subttulo"/>
    <w:uiPriority w:val="11"/>
    <w:rsid w:val="00417D42"/>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417D42"/>
    <w:pPr>
      <w:spacing w:before="160" w:after="160" w:line="278" w:lineRule="auto"/>
      <w:jc w:val="center"/>
    </w:pPr>
    <w:rPr>
      <w:rFonts w:asciiTheme="minorHAnsi" w:eastAsiaTheme="minorHAnsi" w:hAnsiTheme="minorHAnsi" w:cstheme="minorBidi"/>
      <w:i/>
      <w:iCs/>
      <w:color w:val="404040" w:themeColor="text1" w:themeTint="BF"/>
      <w:kern w:val="2"/>
      <w:sz w:val="24"/>
      <w:szCs w:val="24"/>
      <w:lang w:val="es-MX" w:eastAsia="en-US"/>
      <w14:ligatures w14:val="standardContextual"/>
    </w:rPr>
  </w:style>
  <w:style w:type="character" w:customStyle="1" w:styleId="CitaCar">
    <w:name w:val="Cita Car"/>
    <w:basedOn w:val="Fuentedeprrafopredeter"/>
    <w:link w:val="Cita"/>
    <w:uiPriority w:val="29"/>
    <w:rsid w:val="00417D42"/>
    <w:rPr>
      <w:i/>
      <w:iCs/>
      <w:color w:val="404040" w:themeColor="text1" w:themeTint="BF"/>
    </w:rPr>
  </w:style>
  <w:style w:type="paragraph" w:styleId="Prrafodelista">
    <w:name w:val="List Paragraph"/>
    <w:basedOn w:val="Normal"/>
    <w:uiPriority w:val="34"/>
    <w:qFormat/>
    <w:rsid w:val="00417D42"/>
    <w:pPr>
      <w:spacing w:after="160" w:line="278" w:lineRule="auto"/>
      <w:ind w:left="720"/>
      <w:contextualSpacing/>
    </w:pPr>
    <w:rPr>
      <w:rFonts w:asciiTheme="minorHAnsi" w:eastAsiaTheme="minorHAnsi" w:hAnsiTheme="minorHAnsi" w:cstheme="minorBidi"/>
      <w:kern w:val="2"/>
      <w:sz w:val="24"/>
      <w:szCs w:val="24"/>
      <w:lang w:val="es-MX" w:eastAsia="en-US"/>
      <w14:ligatures w14:val="standardContextual"/>
    </w:rPr>
  </w:style>
  <w:style w:type="character" w:styleId="nfasisintenso">
    <w:name w:val="Intense Emphasis"/>
    <w:basedOn w:val="Fuentedeprrafopredeter"/>
    <w:uiPriority w:val="21"/>
    <w:qFormat/>
    <w:rsid w:val="00417D42"/>
    <w:rPr>
      <w:i/>
      <w:iCs/>
      <w:color w:val="0F4761" w:themeColor="accent1" w:themeShade="BF"/>
    </w:rPr>
  </w:style>
  <w:style w:type="paragraph" w:styleId="Citadestacada">
    <w:name w:val="Intense Quote"/>
    <w:basedOn w:val="Normal"/>
    <w:next w:val="Normal"/>
    <w:link w:val="CitadestacadaCar"/>
    <w:uiPriority w:val="30"/>
    <w:qFormat/>
    <w:rsid w:val="00417D42"/>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szCs w:val="24"/>
      <w:lang w:val="es-MX" w:eastAsia="en-US"/>
      <w14:ligatures w14:val="standardContextual"/>
    </w:rPr>
  </w:style>
  <w:style w:type="character" w:customStyle="1" w:styleId="CitadestacadaCar">
    <w:name w:val="Cita destacada Car"/>
    <w:basedOn w:val="Fuentedeprrafopredeter"/>
    <w:link w:val="Citadestacada"/>
    <w:uiPriority w:val="30"/>
    <w:rsid w:val="00417D42"/>
    <w:rPr>
      <w:i/>
      <w:iCs/>
      <w:color w:val="0F4761" w:themeColor="accent1" w:themeShade="BF"/>
    </w:rPr>
  </w:style>
  <w:style w:type="character" w:styleId="Referenciaintensa">
    <w:name w:val="Intense Reference"/>
    <w:basedOn w:val="Fuentedeprrafopredeter"/>
    <w:uiPriority w:val="32"/>
    <w:qFormat/>
    <w:rsid w:val="00417D42"/>
    <w:rPr>
      <w:b/>
      <w:bCs/>
      <w:smallCaps/>
      <w:color w:val="0F4761" w:themeColor="accent1" w:themeShade="BF"/>
      <w:spacing w:val="5"/>
    </w:rPr>
  </w:style>
  <w:style w:type="table" w:styleId="Tablaconcuadrcula">
    <w:name w:val="Table Grid"/>
    <w:basedOn w:val="Tablanormal"/>
    <w:uiPriority w:val="39"/>
    <w:rsid w:val="00417D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pixelsPerInch w:val="12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568</Words>
  <Characters>3127</Characters>
  <Application>Microsoft Office Word</Application>
  <DocSecurity>0</DocSecurity>
  <Lines>26</Lines>
  <Paragraphs>7</Paragraphs>
  <ScaleCrop>false</ScaleCrop>
  <Company/>
  <LinksUpToDate>false</LinksUpToDate>
  <CharactersWithSpaces>3688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Cristian Kraker</dc:creator>
  <cp:keywords/>
  <dc:description/>
  <cp:lastModifiedBy>Cristian Kraker</cp:lastModifiedBy>
  <cp:revision>4</cp:revision>
  <dcterms:created xsi:type="dcterms:W3CDTF">2026-02-05T18:50:00Z</dcterms:created>
  <dcterms:modified xsi:type="dcterms:W3CDTF">2026-03-19T20:13:00Z</dcterms:modified>
</cp:coreProperties>
</file>